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7" w:type="dxa"/>
        <w:tblInd w:w="-601" w:type="dxa"/>
        <w:tblLook w:val="04A0" w:firstRow="1" w:lastRow="0" w:firstColumn="1" w:lastColumn="0" w:noHBand="0" w:noVBand="1"/>
      </w:tblPr>
      <w:tblGrid>
        <w:gridCol w:w="4820"/>
        <w:gridCol w:w="5247"/>
      </w:tblGrid>
      <w:tr w:rsidR="0057290A" w:rsidRPr="0057290A" w14:paraId="1F198390" w14:textId="77777777" w:rsidTr="0068720A">
        <w:trPr>
          <w:trHeight w:val="1719"/>
        </w:trPr>
        <w:tc>
          <w:tcPr>
            <w:tcW w:w="4820" w:type="dxa"/>
          </w:tcPr>
          <w:p w14:paraId="30942729" w14:textId="5FEEB790" w:rsidR="0068720A" w:rsidRPr="0057290A" w:rsidRDefault="00950E31" w:rsidP="00A97095">
            <w:pPr>
              <w:jc w:val="center"/>
              <w:rPr>
                <w:b/>
              </w:rPr>
            </w:pPr>
            <w:r w:rsidRPr="0057290A">
              <w:rPr>
                <w:b/>
              </w:rPr>
              <w:t>BỘ GIÁO DỤC VÀ ĐÀO TẠO</w:t>
            </w:r>
            <w:r w:rsidR="008C3CC0" w:rsidRPr="0057290A">
              <w:rPr>
                <w:b/>
              </w:rPr>
              <w:t xml:space="preserve"> </w:t>
            </w:r>
          </w:p>
          <w:p w14:paraId="5D97623D" w14:textId="7714024A" w:rsidR="00950E31" w:rsidRPr="0057290A" w:rsidRDefault="008C3CC0" w:rsidP="00A97095">
            <w:pPr>
              <w:jc w:val="center"/>
              <w:rPr>
                <w:spacing w:val="-12"/>
              </w:rPr>
            </w:pPr>
            <w:r w:rsidRPr="0057290A">
              <w:rPr>
                <w:b/>
                <w:spacing w:val="-12"/>
              </w:rPr>
              <w:t xml:space="preserve">- </w:t>
            </w:r>
            <w:r w:rsidR="00950E31" w:rsidRPr="0057290A">
              <w:rPr>
                <w:b/>
                <w:spacing w:val="-12"/>
              </w:rPr>
              <w:t>TRUNG ƯƠNG ĐOÀN TNCS HỒ CHÍ MINH</w:t>
            </w:r>
          </w:p>
          <w:p w14:paraId="13A096E1" w14:textId="77777777" w:rsidR="00950E31" w:rsidRPr="0057290A" w:rsidRDefault="00950E31" w:rsidP="00A97095">
            <w:pPr>
              <w:jc w:val="center"/>
              <w:rPr>
                <w:sz w:val="32"/>
                <w:szCs w:val="32"/>
              </w:rPr>
            </w:pPr>
            <w:r w:rsidRPr="0057290A">
              <w:rPr>
                <w:noProof/>
                <w:sz w:val="28"/>
                <w:szCs w:val="28"/>
              </w:rPr>
              <mc:AlternateContent>
                <mc:Choice Requires="wps">
                  <w:drawing>
                    <wp:anchor distT="0" distB="0" distL="114300" distR="114300" simplePos="0" relativeHeight="251659264" behindDoc="0" locked="0" layoutInCell="1" allowOverlap="1" wp14:anchorId="5165C1EC" wp14:editId="47CD63C9">
                      <wp:simplePos x="0" y="0"/>
                      <wp:positionH relativeFrom="column">
                        <wp:posOffset>450215</wp:posOffset>
                      </wp:positionH>
                      <wp:positionV relativeFrom="paragraph">
                        <wp:posOffset>20955</wp:posOffset>
                      </wp:positionV>
                      <wp:extent cx="2171700" cy="0"/>
                      <wp:effectExtent l="12065" t="11430" r="6985" b="76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F0CA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pt,1.65pt" to="206.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G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jJnrK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"/>
                  </w:pict>
                </mc:Fallback>
              </mc:AlternateContent>
            </w:r>
            <w:r w:rsidRPr="0057290A">
              <w:rPr>
                <w:sz w:val="26"/>
                <w:szCs w:val="26"/>
              </w:rPr>
              <w:t xml:space="preserve">   </w:t>
            </w:r>
          </w:p>
          <w:p w14:paraId="12C8EB9D" w14:textId="52CAABF9" w:rsidR="00950E31" w:rsidRPr="0057290A" w:rsidRDefault="00950E31" w:rsidP="00A97095">
            <w:pPr>
              <w:jc w:val="center"/>
              <w:rPr>
                <w:sz w:val="28"/>
                <w:szCs w:val="28"/>
              </w:rPr>
            </w:pPr>
            <w:r w:rsidRPr="0057290A">
              <w:rPr>
                <w:sz w:val="26"/>
                <w:szCs w:val="26"/>
              </w:rPr>
              <w:t xml:space="preserve">   </w:t>
            </w:r>
            <w:r w:rsidRPr="0057290A">
              <w:rPr>
                <w:sz w:val="28"/>
                <w:szCs w:val="28"/>
              </w:rPr>
              <w:t xml:space="preserve">Số: </w:t>
            </w:r>
            <w:r w:rsidR="00377E8D">
              <w:rPr>
                <w:sz w:val="28"/>
                <w:szCs w:val="28"/>
              </w:rPr>
              <w:t>14</w:t>
            </w:r>
            <w:r w:rsidR="00A15F45">
              <w:rPr>
                <w:sz w:val="28"/>
                <w:szCs w:val="28"/>
              </w:rPr>
              <w:t>68</w:t>
            </w:r>
            <w:r w:rsidRPr="0057290A">
              <w:rPr>
                <w:sz w:val="28"/>
                <w:szCs w:val="28"/>
              </w:rPr>
              <w:t xml:space="preserve"> /CTr-BGDĐT-TWĐTN</w:t>
            </w:r>
          </w:p>
          <w:p w14:paraId="4103B084" w14:textId="28B033CA" w:rsidR="00950E31" w:rsidRPr="0057290A" w:rsidRDefault="00950E31" w:rsidP="00A97095">
            <w:pPr>
              <w:jc w:val="center"/>
              <w:rPr>
                <w:b/>
                <w:sz w:val="26"/>
                <w:szCs w:val="26"/>
              </w:rPr>
            </w:pPr>
          </w:p>
        </w:tc>
        <w:tc>
          <w:tcPr>
            <w:tcW w:w="5247" w:type="dxa"/>
          </w:tcPr>
          <w:p w14:paraId="4597808F" w14:textId="77777777" w:rsidR="00950E31" w:rsidRPr="0057290A" w:rsidRDefault="00950E31" w:rsidP="00A97095">
            <w:pPr>
              <w:jc w:val="center"/>
              <w:rPr>
                <w:b/>
              </w:rPr>
            </w:pPr>
            <w:r w:rsidRPr="0057290A">
              <w:rPr>
                <w:b/>
              </w:rPr>
              <w:t>CỘNG HÒA XÃ HỘI CHỦ NGHĨA VIỆT NAM</w:t>
            </w:r>
          </w:p>
          <w:p w14:paraId="602BC829" w14:textId="77777777" w:rsidR="00950E31" w:rsidRPr="0057290A" w:rsidRDefault="00950E31" w:rsidP="00A97095">
            <w:pPr>
              <w:jc w:val="center"/>
              <w:rPr>
                <w:b/>
                <w:sz w:val="28"/>
                <w:szCs w:val="28"/>
              </w:rPr>
            </w:pPr>
            <w:r w:rsidRPr="0057290A">
              <w:rPr>
                <w:b/>
                <w:sz w:val="28"/>
                <w:szCs w:val="28"/>
              </w:rPr>
              <w:t>Độc lập – Tự do – Hạnh phúc</w:t>
            </w:r>
          </w:p>
          <w:p w14:paraId="0AAAC169" w14:textId="77777777" w:rsidR="00950E31" w:rsidRPr="0057290A" w:rsidRDefault="00950E31" w:rsidP="00A97095">
            <w:pPr>
              <w:jc w:val="center"/>
              <w:rPr>
                <w:i/>
                <w:sz w:val="28"/>
                <w:szCs w:val="28"/>
              </w:rPr>
            </w:pPr>
            <w:r w:rsidRPr="0057290A">
              <w:rPr>
                <w:noProof/>
                <w:sz w:val="28"/>
                <w:szCs w:val="28"/>
              </w:rPr>
              <mc:AlternateContent>
                <mc:Choice Requires="wps">
                  <w:drawing>
                    <wp:anchor distT="0" distB="0" distL="114300" distR="114300" simplePos="0" relativeHeight="251660288" behindDoc="0" locked="0" layoutInCell="1" allowOverlap="1" wp14:anchorId="2D79E2D3" wp14:editId="37FF7319">
                      <wp:simplePos x="0" y="0"/>
                      <wp:positionH relativeFrom="column">
                        <wp:posOffset>579120</wp:posOffset>
                      </wp:positionH>
                      <wp:positionV relativeFrom="paragraph">
                        <wp:posOffset>15875</wp:posOffset>
                      </wp:positionV>
                      <wp:extent cx="2057400" cy="0"/>
                      <wp:effectExtent l="7620" t="6350" r="11430" b="127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50851"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1.25pt" to="20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CJ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"/>
                  </w:pict>
                </mc:Fallback>
              </mc:AlternateContent>
            </w:r>
          </w:p>
          <w:p w14:paraId="53CA9DEE" w14:textId="43D6FA57" w:rsidR="00950E31" w:rsidRPr="0057290A" w:rsidRDefault="00950E31" w:rsidP="00BF6FD9">
            <w:pPr>
              <w:jc w:val="right"/>
              <w:rPr>
                <w:i/>
                <w:sz w:val="28"/>
                <w:szCs w:val="28"/>
              </w:rPr>
            </w:pPr>
            <w:r w:rsidRPr="0057290A">
              <w:rPr>
                <w:i/>
                <w:sz w:val="28"/>
                <w:szCs w:val="28"/>
              </w:rPr>
              <w:t xml:space="preserve">Hà Nội, ngày </w:t>
            </w:r>
            <w:r w:rsidR="00377E8D">
              <w:rPr>
                <w:i/>
                <w:sz w:val="28"/>
                <w:szCs w:val="28"/>
              </w:rPr>
              <w:t>19</w:t>
            </w:r>
            <w:r w:rsidRPr="0057290A">
              <w:rPr>
                <w:i/>
                <w:sz w:val="28"/>
                <w:szCs w:val="28"/>
              </w:rPr>
              <w:t xml:space="preserve"> tháng </w:t>
            </w:r>
            <w:r w:rsidR="006C66E9" w:rsidRPr="0057290A">
              <w:rPr>
                <w:i/>
                <w:sz w:val="28"/>
                <w:szCs w:val="28"/>
              </w:rPr>
              <w:t>1</w:t>
            </w:r>
            <w:r w:rsidR="00144CC2" w:rsidRPr="0057290A">
              <w:rPr>
                <w:i/>
                <w:sz w:val="28"/>
                <w:szCs w:val="28"/>
              </w:rPr>
              <w:t>1</w:t>
            </w:r>
            <w:r w:rsidR="00BF6FD9" w:rsidRPr="0057290A">
              <w:rPr>
                <w:i/>
                <w:sz w:val="28"/>
                <w:szCs w:val="28"/>
              </w:rPr>
              <w:t xml:space="preserve"> </w:t>
            </w:r>
            <w:r w:rsidR="0024312F" w:rsidRPr="0057290A">
              <w:rPr>
                <w:i/>
                <w:sz w:val="28"/>
                <w:szCs w:val="28"/>
              </w:rPr>
              <w:t>năm 2020</w:t>
            </w:r>
          </w:p>
        </w:tc>
      </w:tr>
    </w:tbl>
    <w:p w14:paraId="0BF0FE1C" w14:textId="073316D6" w:rsidR="00825DB1" w:rsidRPr="0057290A" w:rsidRDefault="00825DB1" w:rsidP="00950E31">
      <w:pPr>
        <w:shd w:val="clear" w:color="auto" w:fill="FFFFFF"/>
        <w:jc w:val="center"/>
        <w:rPr>
          <w:b/>
          <w:bCs/>
          <w:sz w:val="26"/>
          <w:szCs w:val="26"/>
        </w:rPr>
      </w:pPr>
    </w:p>
    <w:p w14:paraId="30D8E575" w14:textId="43F70583" w:rsidR="00950E31" w:rsidRPr="0057290A" w:rsidRDefault="00950E31" w:rsidP="00950E31">
      <w:pPr>
        <w:shd w:val="clear" w:color="auto" w:fill="FFFFFF"/>
        <w:jc w:val="center"/>
        <w:rPr>
          <w:b/>
          <w:bCs/>
          <w:sz w:val="26"/>
          <w:szCs w:val="26"/>
        </w:rPr>
      </w:pPr>
      <w:r w:rsidRPr="0057290A">
        <w:rPr>
          <w:b/>
          <w:bCs/>
          <w:sz w:val="26"/>
          <w:szCs w:val="26"/>
        </w:rPr>
        <w:t>CHƯƠNG TRÌNH PHỐI HỢP CÔNG TÁC</w:t>
      </w:r>
    </w:p>
    <w:p w14:paraId="0BE7918C" w14:textId="57F6071E" w:rsidR="00950E31" w:rsidRPr="0057290A" w:rsidRDefault="00950E31" w:rsidP="00950E31">
      <w:pPr>
        <w:shd w:val="clear" w:color="auto" w:fill="FFFFFF"/>
        <w:jc w:val="center"/>
        <w:rPr>
          <w:b/>
          <w:bCs/>
          <w:sz w:val="28"/>
          <w:szCs w:val="28"/>
        </w:rPr>
      </w:pPr>
      <w:r w:rsidRPr="0057290A">
        <w:rPr>
          <w:b/>
          <w:bCs/>
          <w:sz w:val="28"/>
          <w:szCs w:val="28"/>
        </w:rPr>
        <w:t>Giữa ngành Giáo dục và Đoàn Thanh niên Cộng sản Hồ Chí Minh</w:t>
      </w:r>
    </w:p>
    <w:p w14:paraId="4DC76BBE" w14:textId="0FDD8A4E" w:rsidR="00950E31" w:rsidRPr="0057290A" w:rsidRDefault="0024312F" w:rsidP="00950E31">
      <w:pPr>
        <w:jc w:val="center"/>
        <w:rPr>
          <w:b/>
          <w:sz w:val="28"/>
          <w:szCs w:val="28"/>
        </w:rPr>
      </w:pPr>
      <w:r w:rsidRPr="0057290A">
        <w:rPr>
          <w:b/>
          <w:sz w:val="28"/>
          <w:szCs w:val="28"/>
        </w:rPr>
        <w:t>giai đoạn 202</w:t>
      </w:r>
      <w:r w:rsidR="008F198A" w:rsidRPr="0057290A">
        <w:rPr>
          <w:b/>
          <w:sz w:val="28"/>
          <w:szCs w:val="28"/>
        </w:rPr>
        <w:t>0</w:t>
      </w:r>
      <w:r w:rsidRPr="0057290A">
        <w:rPr>
          <w:b/>
          <w:sz w:val="28"/>
          <w:szCs w:val="28"/>
        </w:rPr>
        <w:t xml:space="preserve"> </w:t>
      </w:r>
      <w:r w:rsidR="006978DD" w:rsidRPr="0057290A">
        <w:rPr>
          <w:b/>
          <w:sz w:val="28"/>
          <w:szCs w:val="28"/>
        </w:rPr>
        <w:t>–</w:t>
      </w:r>
      <w:r w:rsidRPr="0057290A">
        <w:rPr>
          <w:b/>
          <w:sz w:val="28"/>
          <w:szCs w:val="28"/>
        </w:rPr>
        <w:t xml:space="preserve"> 2025</w:t>
      </w:r>
    </w:p>
    <w:p w14:paraId="2BE4CE35" w14:textId="194212AF" w:rsidR="006978DD" w:rsidRPr="0057290A" w:rsidRDefault="006978DD" w:rsidP="00950E31">
      <w:pPr>
        <w:jc w:val="center"/>
        <w:rPr>
          <w:b/>
          <w:sz w:val="28"/>
          <w:szCs w:val="28"/>
        </w:rPr>
      </w:pPr>
      <w:r w:rsidRPr="0057290A">
        <w:rPr>
          <w:iCs/>
          <w:noProof/>
          <w:sz w:val="28"/>
          <w:szCs w:val="28"/>
        </w:rPr>
        <mc:AlternateContent>
          <mc:Choice Requires="wps">
            <w:drawing>
              <wp:anchor distT="0" distB="0" distL="114300" distR="114300" simplePos="0" relativeHeight="251658752" behindDoc="0" locked="0" layoutInCell="1" allowOverlap="1" wp14:anchorId="5DEF53A2" wp14:editId="710C3B58">
                <wp:simplePos x="0" y="0"/>
                <wp:positionH relativeFrom="column">
                  <wp:posOffset>2418080</wp:posOffset>
                </wp:positionH>
                <wp:positionV relativeFrom="paragraph">
                  <wp:posOffset>95542</wp:posOffset>
                </wp:positionV>
                <wp:extent cx="1005840" cy="0"/>
                <wp:effectExtent l="10795" t="7620" r="12065" b="114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B1CAF"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7.5pt" to="26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Ji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"/>
            </w:pict>
          </mc:Fallback>
        </mc:AlternateContent>
      </w:r>
    </w:p>
    <w:p w14:paraId="3C8AA466" w14:textId="3679A50E" w:rsidR="0057049D" w:rsidRPr="0057290A" w:rsidRDefault="0057049D" w:rsidP="0034079F">
      <w:pPr>
        <w:spacing w:before="60" w:after="60" w:line="300" w:lineRule="exact"/>
        <w:ind w:firstLine="720"/>
        <w:jc w:val="both"/>
        <w:rPr>
          <w:i/>
          <w:sz w:val="28"/>
          <w:szCs w:val="28"/>
        </w:rPr>
      </w:pPr>
      <w:r w:rsidRPr="0057290A">
        <w:rPr>
          <w:i/>
          <w:sz w:val="28"/>
          <w:szCs w:val="28"/>
        </w:rPr>
        <w:t>Căn cứ Nghị định số 69/2017/NĐ-CP ngày 25 tháng 5 năm 2017 của Chính phủ quy định chức năng, nhiệm vụ, quyền hạn và cơ cấu tổ chức của Bộ Giáo dục và Đào tạo;</w:t>
      </w:r>
    </w:p>
    <w:p w14:paraId="3F305774" w14:textId="4CF82EA0" w:rsidR="00950E31" w:rsidRPr="0057290A" w:rsidRDefault="00950E31" w:rsidP="0034079F">
      <w:pPr>
        <w:spacing w:before="60" w:after="60" w:line="300" w:lineRule="exact"/>
        <w:ind w:firstLine="720"/>
        <w:jc w:val="both"/>
        <w:rPr>
          <w:sz w:val="28"/>
          <w:szCs w:val="28"/>
        </w:rPr>
      </w:pPr>
      <w:r w:rsidRPr="0057290A">
        <w:rPr>
          <w:i/>
          <w:sz w:val="28"/>
          <w:szCs w:val="28"/>
        </w:rPr>
        <w:t>Căn cứ Điều lệ Đoàn Thanh niên Cộng sản Hồ Chí Minh được Đại hội đại biểu toàn quốc lần thứ X</w:t>
      </w:r>
      <w:r w:rsidR="00FE2995" w:rsidRPr="0057290A">
        <w:rPr>
          <w:i/>
          <w:sz w:val="28"/>
          <w:szCs w:val="28"/>
        </w:rPr>
        <w:t>I</w:t>
      </w:r>
      <w:r w:rsidRPr="0057290A">
        <w:rPr>
          <w:i/>
          <w:sz w:val="28"/>
          <w:szCs w:val="28"/>
        </w:rPr>
        <w:t xml:space="preserve"> Đoàn TNCS Hồ Chí Minh thô</w:t>
      </w:r>
      <w:r w:rsidR="00A77F58" w:rsidRPr="0057290A">
        <w:rPr>
          <w:i/>
          <w:sz w:val="28"/>
          <w:szCs w:val="28"/>
        </w:rPr>
        <w:t>ng qua ngày 13 tháng 12 năm 2017</w:t>
      </w:r>
      <w:r w:rsidR="001429ED" w:rsidRPr="0057290A">
        <w:rPr>
          <w:i/>
          <w:sz w:val="28"/>
          <w:szCs w:val="28"/>
        </w:rPr>
        <w:t>.</w:t>
      </w:r>
    </w:p>
    <w:p w14:paraId="04EF3579" w14:textId="7C53CE14" w:rsidR="00950E31" w:rsidRPr="0057290A" w:rsidRDefault="00950E31" w:rsidP="0034079F">
      <w:pPr>
        <w:spacing w:before="60" w:after="60" w:line="300" w:lineRule="exact"/>
        <w:ind w:firstLine="720"/>
        <w:jc w:val="both"/>
        <w:rPr>
          <w:sz w:val="28"/>
          <w:szCs w:val="28"/>
        </w:rPr>
      </w:pPr>
      <w:r w:rsidRPr="0057290A">
        <w:rPr>
          <w:sz w:val="28"/>
          <w:szCs w:val="28"/>
        </w:rPr>
        <w:t xml:space="preserve">Bộ Giáo dục và Đào tạo và Trung ương Đoàn Thanh niên Cộng sản Hồ Chí Minh thống nhất xây dựng Chương trình </w:t>
      </w:r>
      <w:r w:rsidR="0024312F" w:rsidRPr="0057290A">
        <w:rPr>
          <w:sz w:val="28"/>
          <w:szCs w:val="28"/>
        </w:rPr>
        <w:t>phối hợp công tác giai đoạn 202</w:t>
      </w:r>
      <w:r w:rsidR="008F198A" w:rsidRPr="0057290A">
        <w:rPr>
          <w:sz w:val="28"/>
          <w:szCs w:val="28"/>
        </w:rPr>
        <w:t>0</w:t>
      </w:r>
      <w:r w:rsidR="00F44379" w:rsidRPr="0057290A">
        <w:rPr>
          <w:sz w:val="28"/>
          <w:szCs w:val="28"/>
        </w:rPr>
        <w:t xml:space="preserve"> </w:t>
      </w:r>
      <w:r w:rsidR="0024312F" w:rsidRPr="0057290A">
        <w:rPr>
          <w:sz w:val="28"/>
          <w:szCs w:val="28"/>
        </w:rPr>
        <w:t>-</w:t>
      </w:r>
      <w:r w:rsidR="00F44379" w:rsidRPr="0057290A">
        <w:rPr>
          <w:sz w:val="28"/>
          <w:szCs w:val="28"/>
        </w:rPr>
        <w:t xml:space="preserve"> </w:t>
      </w:r>
      <w:r w:rsidR="0024312F" w:rsidRPr="0057290A">
        <w:rPr>
          <w:sz w:val="28"/>
          <w:szCs w:val="28"/>
        </w:rPr>
        <w:t xml:space="preserve">2025 </w:t>
      </w:r>
      <w:r w:rsidRPr="0057290A">
        <w:rPr>
          <w:sz w:val="28"/>
          <w:szCs w:val="28"/>
        </w:rPr>
        <w:t>(viết tắt là Chương trình phối hợp) như sau:</w:t>
      </w:r>
    </w:p>
    <w:p w14:paraId="67E3239E" w14:textId="54208E21" w:rsidR="00950E31" w:rsidRPr="0057290A" w:rsidRDefault="00950E31" w:rsidP="0034079F">
      <w:pPr>
        <w:pStyle w:val="oancuaDanhsach"/>
        <w:numPr>
          <w:ilvl w:val="0"/>
          <w:numId w:val="3"/>
        </w:numPr>
        <w:spacing w:before="60" w:after="60" w:line="300" w:lineRule="exact"/>
        <w:ind w:left="992" w:hanging="272"/>
        <w:contextualSpacing w:val="0"/>
        <w:jc w:val="both"/>
        <w:rPr>
          <w:b/>
          <w:sz w:val="28"/>
          <w:szCs w:val="28"/>
        </w:rPr>
      </w:pPr>
      <w:r w:rsidRPr="0057290A">
        <w:rPr>
          <w:b/>
          <w:sz w:val="28"/>
          <w:szCs w:val="28"/>
        </w:rPr>
        <w:t>MỤC ĐÍCH, YÊU CẦU</w:t>
      </w:r>
    </w:p>
    <w:p w14:paraId="5422BC80" w14:textId="533BA3A5" w:rsidR="00164733" w:rsidRPr="0057290A" w:rsidRDefault="00164733" w:rsidP="0034079F">
      <w:pPr>
        <w:spacing w:before="60" w:after="60" w:line="300" w:lineRule="exact"/>
        <w:ind w:left="720"/>
        <w:jc w:val="both"/>
        <w:rPr>
          <w:b/>
          <w:sz w:val="28"/>
          <w:szCs w:val="28"/>
        </w:rPr>
      </w:pPr>
      <w:r w:rsidRPr="0057290A">
        <w:rPr>
          <w:b/>
          <w:sz w:val="28"/>
          <w:szCs w:val="28"/>
        </w:rPr>
        <w:t>1. Mục đích</w:t>
      </w:r>
    </w:p>
    <w:p w14:paraId="335286CC" w14:textId="21C85DB0" w:rsidR="009206DF" w:rsidRPr="0057290A" w:rsidRDefault="00164733" w:rsidP="0034079F">
      <w:pPr>
        <w:spacing w:before="60" w:after="60" w:line="300" w:lineRule="exact"/>
        <w:ind w:firstLine="709"/>
        <w:jc w:val="both"/>
        <w:rPr>
          <w:sz w:val="28"/>
          <w:szCs w:val="28"/>
        </w:rPr>
      </w:pPr>
      <w:r w:rsidRPr="0057290A">
        <w:rPr>
          <w:sz w:val="28"/>
          <w:szCs w:val="28"/>
        </w:rPr>
        <w:t xml:space="preserve">- </w:t>
      </w:r>
      <w:r w:rsidR="00950E31" w:rsidRPr="0057290A">
        <w:rPr>
          <w:sz w:val="28"/>
          <w:szCs w:val="28"/>
        </w:rPr>
        <w:t xml:space="preserve"> </w:t>
      </w:r>
      <w:r w:rsidR="009206DF" w:rsidRPr="0057290A">
        <w:rPr>
          <w:sz w:val="28"/>
          <w:szCs w:val="28"/>
        </w:rPr>
        <w:t>Nâng cao vai trò, trách nhiệm của ngành Giáo dục và hệ thống Đoàn các cấp trong công tác giáo dục</w:t>
      </w:r>
      <w:r w:rsidR="00DF261B" w:rsidRPr="0057290A">
        <w:rPr>
          <w:sz w:val="28"/>
          <w:szCs w:val="28"/>
        </w:rPr>
        <w:t>,</w:t>
      </w:r>
      <w:r w:rsidR="009206DF" w:rsidRPr="0057290A">
        <w:rPr>
          <w:sz w:val="28"/>
          <w:szCs w:val="28"/>
        </w:rPr>
        <w:t xml:space="preserve"> đào tạo </w:t>
      </w:r>
      <w:r w:rsidR="00DF261B" w:rsidRPr="0057290A">
        <w:rPr>
          <w:sz w:val="28"/>
          <w:szCs w:val="28"/>
        </w:rPr>
        <w:t xml:space="preserve">và bồi dưỡng </w:t>
      </w:r>
      <w:r w:rsidR="009206DF" w:rsidRPr="0057290A">
        <w:rPr>
          <w:sz w:val="28"/>
          <w:szCs w:val="28"/>
        </w:rPr>
        <w:t>thế hệ trẻ</w:t>
      </w:r>
      <w:r w:rsidR="00DF261B" w:rsidRPr="0057290A">
        <w:rPr>
          <w:sz w:val="28"/>
          <w:szCs w:val="28"/>
        </w:rPr>
        <w:t xml:space="preserve"> phát triển toàn diện về đức, trí, thể, mỹ</w:t>
      </w:r>
      <w:r w:rsidR="009206DF" w:rsidRPr="0057290A">
        <w:rPr>
          <w:sz w:val="28"/>
          <w:szCs w:val="28"/>
        </w:rPr>
        <w:t>.</w:t>
      </w:r>
    </w:p>
    <w:p w14:paraId="0FDA5B3D" w14:textId="0BD57301" w:rsidR="00950E31" w:rsidRPr="0057290A" w:rsidRDefault="00164733" w:rsidP="0034079F">
      <w:pPr>
        <w:spacing w:before="60" w:after="60" w:line="300" w:lineRule="exact"/>
        <w:ind w:firstLine="709"/>
        <w:jc w:val="both"/>
        <w:rPr>
          <w:sz w:val="28"/>
          <w:szCs w:val="28"/>
        </w:rPr>
      </w:pPr>
      <w:r w:rsidRPr="0057290A">
        <w:rPr>
          <w:sz w:val="28"/>
          <w:szCs w:val="28"/>
        </w:rPr>
        <w:t xml:space="preserve">- </w:t>
      </w:r>
      <w:r w:rsidR="009206DF" w:rsidRPr="0057290A">
        <w:rPr>
          <w:sz w:val="28"/>
          <w:szCs w:val="28"/>
        </w:rPr>
        <w:t xml:space="preserve"> </w:t>
      </w:r>
      <w:r w:rsidR="00DF261B" w:rsidRPr="0057290A">
        <w:rPr>
          <w:sz w:val="28"/>
          <w:szCs w:val="28"/>
        </w:rPr>
        <w:t xml:space="preserve">Tăng cường </w:t>
      </w:r>
      <w:r w:rsidR="009206DF" w:rsidRPr="0057290A">
        <w:rPr>
          <w:sz w:val="28"/>
          <w:szCs w:val="28"/>
          <w:shd w:val="clear" w:color="auto" w:fill="FFFFFF"/>
          <w:lang w:val="vi-VN"/>
        </w:rPr>
        <w:t>các hoạt động</w:t>
      </w:r>
      <w:r w:rsidRPr="0057290A">
        <w:rPr>
          <w:sz w:val="28"/>
          <w:szCs w:val="28"/>
          <w:shd w:val="clear" w:color="auto" w:fill="FFFFFF"/>
        </w:rPr>
        <w:t xml:space="preserve"> </w:t>
      </w:r>
      <w:r w:rsidR="009206DF" w:rsidRPr="0057290A">
        <w:rPr>
          <w:sz w:val="28"/>
          <w:szCs w:val="28"/>
          <w:shd w:val="clear" w:color="auto" w:fill="FFFFFF"/>
          <w:lang w:val="vi-VN"/>
        </w:rPr>
        <w:t xml:space="preserve">giáo dục lý tưởng cách mạng, </w:t>
      </w:r>
      <w:r w:rsidR="00DF261B" w:rsidRPr="0057290A">
        <w:rPr>
          <w:sz w:val="28"/>
          <w:szCs w:val="28"/>
          <w:shd w:val="clear" w:color="auto" w:fill="FFFFFF"/>
        </w:rPr>
        <w:t xml:space="preserve">chú trọng </w:t>
      </w:r>
      <w:r w:rsidR="00F44379" w:rsidRPr="0057290A">
        <w:rPr>
          <w:sz w:val="28"/>
          <w:szCs w:val="28"/>
          <w:shd w:val="clear" w:color="auto" w:fill="FFFFFF"/>
        </w:rPr>
        <w:t xml:space="preserve">giáo dục </w:t>
      </w:r>
      <w:r w:rsidR="009206DF" w:rsidRPr="0057290A">
        <w:rPr>
          <w:sz w:val="28"/>
          <w:szCs w:val="28"/>
          <w:shd w:val="clear" w:color="auto" w:fill="FFFFFF"/>
          <w:lang w:val="vi-VN"/>
        </w:rPr>
        <w:t>đạo đức, l</w:t>
      </w:r>
      <w:r w:rsidR="009206DF" w:rsidRPr="0057290A">
        <w:rPr>
          <w:sz w:val="28"/>
          <w:szCs w:val="28"/>
          <w:shd w:val="clear" w:color="auto" w:fill="FFFFFF"/>
        </w:rPr>
        <w:t>ố</w:t>
      </w:r>
      <w:r w:rsidR="009206DF" w:rsidRPr="0057290A">
        <w:rPr>
          <w:sz w:val="28"/>
          <w:szCs w:val="28"/>
          <w:shd w:val="clear" w:color="auto" w:fill="FFFFFF"/>
          <w:lang w:val="vi-VN"/>
        </w:rPr>
        <w:t>i sống</w:t>
      </w:r>
      <w:r w:rsidR="009206DF" w:rsidRPr="0057290A">
        <w:rPr>
          <w:sz w:val="28"/>
          <w:szCs w:val="28"/>
          <w:shd w:val="clear" w:color="auto" w:fill="FFFFFF"/>
        </w:rPr>
        <w:t>, kỹ năng sống,</w:t>
      </w:r>
      <w:r w:rsidR="009206DF" w:rsidRPr="0057290A">
        <w:rPr>
          <w:sz w:val="28"/>
          <w:szCs w:val="28"/>
          <w:shd w:val="clear" w:color="auto" w:fill="FFFFFF"/>
          <w:lang w:val="vi-VN"/>
        </w:rPr>
        <w:t xml:space="preserve"> </w:t>
      </w:r>
      <w:r w:rsidR="00DF261B" w:rsidRPr="0057290A">
        <w:rPr>
          <w:sz w:val="28"/>
          <w:szCs w:val="28"/>
          <w:shd w:val="clear" w:color="auto" w:fill="FFFFFF"/>
        </w:rPr>
        <w:t>kiến thức pháp luật và ý thức công dân cho học sinh, sinh viên (HSSV)</w:t>
      </w:r>
      <w:r w:rsidR="009206DF" w:rsidRPr="0057290A">
        <w:rPr>
          <w:sz w:val="28"/>
          <w:szCs w:val="28"/>
          <w:shd w:val="clear" w:color="auto" w:fill="FFFFFF"/>
        </w:rPr>
        <w:t>;</w:t>
      </w:r>
      <w:r w:rsidR="009206DF" w:rsidRPr="0057290A">
        <w:rPr>
          <w:sz w:val="28"/>
          <w:szCs w:val="28"/>
          <w:shd w:val="clear" w:color="auto" w:fill="FFFFFF"/>
          <w:lang w:val="vi-VN"/>
        </w:rPr>
        <w:t xml:space="preserve"> triển khai có hiệu quả việc học tập và làm theo tư tưởng, đạo đức, phong cách Hồ Chí Minh và các hoạt động giáo dục cho </w:t>
      </w:r>
      <w:r w:rsidR="00F44379" w:rsidRPr="0057290A">
        <w:rPr>
          <w:sz w:val="28"/>
          <w:szCs w:val="28"/>
          <w:shd w:val="clear" w:color="auto" w:fill="FFFFFF"/>
        </w:rPr>
        <w:t>HSSV</w:t>
      </w:r>
      <w:r w:rsidR="009206DF" w:rsidRPr="0057290A">
        <w:rPr>
          <w:sz w:val="28"/>
          <w:szCs w:val="28"/>
          <w:shd w:val="clear" w:color="auto" w:fill="FFFFFF"/>
          <w:lang w:val="vi-VN"/>
        </w:rPr>
        <w:t xml:space="preserve"> trong trường học thông qua các hoạt động Đoàn, Hội, Đội.</w:t>
      </w:r>
    </w:p>
    <w:p w14:paraId="4AB45943" w14:textId="093DB30E" w:rsidR="00950E31" w:rsidRPr="0057290A" w:rsidRDefault="00164733" w:rsidP="0034079F">
      <w:pPr>
        <w:spacing w:before="60" w:after="60" w:line="300" w:lineRule="exact"/>
        <w:ind w:firstLine="720"/>
        <w:jc w:val="both"/>
        <w:rPr>
          <w:sz w:val="28"/>
          <w:szCs w:val="28"/>
        </w:rPr>
      </w:pPr>
      <w:r w:rsidRPr="0057290A">
        <w:rPr>
          <w:sz w:val="28"/>
          <w:szCs w:val="28"/>
        </w:rPr>
        <w:t xml:space="preserve">- </w:t>
      </w:r>
      <w:r w:rsidR="00950E31" w:rsidRPr="0057290A">
        <w:rPr>
          <w:sz w:val="28"/>
          <w:szCs w:val="28"/>
        </w:rPr>
        <w:t xml:space="preserve"> </w:t>
      </w:r>
      <w:r w:rsidR="001429ED" w:rsidRPr="0057290A">
        <w:rPr>
          <w:sz w:val="28"/>
          <w:szCs w:val="28"/>
        </w:rPr>
        <w:t>P</w:t>
      </w:r>
      <w:r w:rsidR="00950E31" w:rsidRPr="0057290A">
        <w:rPr>
          <w:sz w:val="28"/>
          <w:szCs w:val="28"/>
        </w:rPr>
        <w:t xml:space="preserve">hát huy vai trò và tiềm năng của lực lượng </w:t>
      </w:r>
      <w:r w:rsidR="00DF261B" w:rsidRPr="0057290A">
        <w:rPr>
          <w:sz w:val="28"/>
          <w:szCs w:val="28"/>
        </w:rPr>
        <w:t>HSSV</w:t>
      </w:r>
      <w:r w:rsidR="00950E31" w:rsidRPr="0057290A">
        <w:rPr>
          <w:sz w:val="28"/>
          <w:szCs w:val="28"/>
        </w:rPr>
        <w:t>, cán bộ</w:t>
      </w:r>
      <w:r w:rsidR="00F44379" w:rsidRPr="0057290A">
        <w:rPr>
          <w:sz w:val="28"/>
          <w:szCs w:val="28"/>
        </w:rPr>
        <w:t xml:space="preserve"> quản lý</w:t>
      </w:r>
      <w:r w:rsidR="00950E31" w:rsidRPr="0057290A">
        <w:rPr>
          <w:sz w:val="28"/>
          <w:szCs w:val="28"/>
        </w:rPr>
        <w:t xml:space="preserve">, </w:t>
      </w:r>
      <w:r w:rsidR="00DF261B" w:rsidRPr="0057290A">
        <w:rPr>
          <w:sz w:val="28"/>
          <w:szCs w:val="28"/>
        </w:rPr>
        <w:t xml:space="preserve">giáo viên, </w:t>
      </w:r>
      <w:r w:rsidR="00950E31" w:rsidRPr="0057290A">
        <w:rPr>
          <w:sz w:val="28"/>
          <w:szCs w:val="28"/>
        </w:rPr>
        <w:t xml:space="preserve">giảng viên trẻ trong </w:t>
      </w:r>
      <w:r w:rsidR="00DF261B" w:rsidRPr="0057290A">
        <w:rPr>
          <w:sz w:val="28"/>
          <w:szCs w:val="28"/>
        </w:rPr>
        <w:t xml:space="preserve">thực hiện nền nếp, kỷ cương, kỷ luật trong nhà trường; tích cực tham gia </w:t>
      </w:r>
      <w:r w:rsidR="00950E31" w:rsidRPr="0057290A">
        <w:rPr>
          <w:sz w:val="28"/>
          <w:szCs w:val="28"/>
        </w:rPr>
        <w:t>xây dựng và phát triển nhà trường, tổ chức Đoàn, Hội, Đội</w:t>
      </w:r>
      <w:r w:rsidRPr="0057290A">
        <w:rPr>
          <w:sz w:val="28"/>
          <w:szCs w:val="28"/>
        </w:rPr>
        <w:t xml:space="preserve"> </w:t>
      </w:r>
      <w:r w:rsidR="007775A9" w:rsidRPr="0057290A">
        <w:rPr>
          <w:sz w:val="28"/>
          <w:szCs w:val="28"/>
        </w:rPr>
        <w:t>hoạt động</w:t>
      </w:r>
      <w:r w:rsidRPr="0057290A">
        <w:rPr>
          <w:sz w:val="28"/>
          <w:szCs w:val="28"/>
        </w:rPr>
        <w:t xml:space="preserve"> hiệu quả.</w:t>
      </w:r>
    </w:p>
    <w:p w14:paraId="1C04EAE1" w14:textId="35DBDD59" w:rsidR="008F198A" w:rsidRPr="0057290A" w:rsidRDefault="00164733" w:rsidP="0034079F">
      <w:pPr>
        <w:spacing w:before="60" w:after="60" w:line="300" w:lineRule="exact"/>
        <w:ind w:firstLine="720"/>
        <w:jc w:val="both"/>
        <w:rPr>
          <w:spacing w:val="-4"/>
          <w:sz w:val="28"/>
          <w:szCs w:val="28"/>
        </w:rPr>
      </w:pPr>
      <w:r w:rsidRPr="0057290A">
        <w:rPr>
          <w:spacing w:val="-4"/>
          <w:sz w:val="28"/>
          <w:szCs w:val="28"/>
        </w:rPr>
        <w:t>-</w:t>
      </w:r>
      <w:r w:rsidR="008F198A" w:rsidRPr="0057290A">
        <w:rPr>
          <w:spacing w:val="-4"/>
          <w:sz w:val="28"/>
          <w:szCs w:val="28"/>
        </w:rPr>
        <w:t xml:space="preserve"> Thực hiện chế độ, chính sách đối với đoàn viên, học sinh, sinh viên, cán bộ Đoàn, Hội, Đội. </w:t>
      </w:r>
    </w:p>
    <w:p w14:paraId="3D9179C6" w14:textId="355538B7" w:rsidR="00164733" w:rsidRPr="0057290A" w:rsidRDefault="00164733" w:rsidP="0034079F">
      <w:pPr>
        <w:spacing w:before="60" w:after="60" w:line="300" w:lineRule="exact"/>
        <w:ind w:firstLine="720"/>
        <w:jc w:val="both"/>
        <w:rPr>
          <w:b/>
          <w:sz w:val="28"/>
          <w:szCs w:val="28"/>
        </w:rPr>
      </w:pPr>
      <w:r w:rsidRPr="0057290A">
        <w:rPr>
          <w:b/>
          <w:sz w:val="28"/>
          <w:szCs w:val="28"/>
        </w:rPr>
        <w:t>2. Yêu cầu</w:t>
      </w:r>
    </w:p>
    <w:p w14:paraId="1E6C1BC9" w14:textId="035E575C" w:rsidR="00164733" w:rsidRPr="0057290A" w:rsidRDefault="00164733" w:rsidP="0034079F">
      <w:pPr>
        <w:spacing w:before="60" w:after="60" w:line="300" w:lineRule="exact"/>
        <w:ind w:firstLine="720"/>
        <w:jc w:val="both"/>
        <w:rPr>
          <w:sz w:val="28"/>
          <w:szCs w:val="28"/>
        </w:rPr>
      </w:pPr>
      <w:r w:rsidRPr="0057290A">
        <w:rPr>
          <w:sz w:val="28"/>
          <w:szCs w:val="28"/>
        </w:rPr>
        <w:t>-</w:t>
      </w:r>
      <w:r w:rsidR="00950E31" w:rsidRPr="0057290A">
        <w:rPr>
          <w:sz w:val="28"/>
          <w:szCs w:val="28"/>
        </w:rPr>
        <w:t xml:space="preserve"> Hoạt động phối hợp được </w:t>
      </w:r>
      <w:r w:rsidR="005768AF" w:rsidRPr="0057290A">
        <w:rPr>
          <w:sz w:val="28"/>
          <w:szCs w:val="28"/>
        </w:rPr>
        <w:t>triển khai kịp thời</w:t>
      </w:r>
      <w:r w:rsidR="00F44379" w:rsidRPr="0057290A">
        <w:rPr>
          <w:sz w:val="28"/>
          <w:szCs w:val="28"/>
        </w:rPr>
        <w:t>,</w:t>
      </w:r>
      <w:r w:rsidR="005768AF" w:rsidRPr="0057290A">
        <w:rPr>
          <w:sz w:val="28"/>
          <w:szCs w:val="28"/>
        </w:rPr>
        <w:t xml:space="preserve"> xuyên suốt từ Trung ương đến cơ sở </w:t>
      </w:r>
      <w:r w:rsidR="00950E31" w:rsidRPr="0057290A">
        <w:rPr>
          <w:sz w:val="28"/>
          <w:szCs w:val="28"/>
        </w:rPr>
        <w:t>đảm bảo thiết thực, hiệu quả, có trọng tâm, trọng điểm, tránh hình thức</w:t>
      </w:r>
      <w:r w:rsidRPr="0057290A">
        <w:rPr>
          <w:sz w:val="28"/>
          <w:szCs w:val="28"/>
        </w:rPr>
        <w:t>, phát huy vai trò</w:t>
      </w:r>
      <w:r w:rsidR="00F44379" w:rsidRPr="0057290A">
        <w:rPr>
          <w:sz w:val="28"/>
          <w:szCs w:val="28"/>
        </w:rPr>
        <w:t>,</w:t>
      </w:r>
      <w:r w:rsidRPr="0057290A">
        <w:rPr>
          <w:sz w:val="28"/>
          <w:szCs w:val="28"/>
        </w:rPr>
        <w:t xml:space="preserve"> trách nhiệm của </w:t>
      </w:r>
      <w:r w:rsidR="00974577" w:rsidRPr="0057290A">
        <w:rPr>
          <w:sz w:val="28"/>
          <w:szCs w:val="28"/>
        </w:rPr>
        <w:t xml:space="preserve">hai </w:t>
      </w:r>
      <w:r w:rsidR="00F44379" w:rsidRPr="0057290A">
        <w:rPr>
          <w:sz w:val="28"/>
          <w:szCs w:val="28"/>
        </w:rPr>
        <w:t xml:space="preserve">Ngành </w:t>
      </w:r>
      <w:r w:rsidRPr="0057290A">
        <w:rPr>
          <w:sz w:val="28"/>
          <w:szCs w:val="28"/>
        </w:rPr>
        <w:t>trong việc thực hiện các nhiệm vụ.</w:t>
      </w:r>
    </w:p>
    <w:p w14:paraId="70C394DF" w14:textId="175AA543" w:rsidR="007775A9" w:rsidRPr="0057290A" w:rsidRDefault="00164733" w:rsidP="0034079F">
      <w:pPr>
        <w:spacing w:before="60" w:after="60" w:line="300" w:lineRule="exact"/>
        <w:ind w:firstLine="720"/>
        <w:jc w:val="both"/>
        <w:rPr>
          <w:spacing w:val="-4"/>
          <w:sz w:val="28"/>
          <w:szCs w:val="28"/>
        </w:rPr>
      </w:pPr>
      <w:r w:rsidRPr="0057290A">
        <w:rPr>
          <w:sz w:val="28"/>
          <w:szCs w:val="28"/>
        </w:rPr>
        <w:t xml:space="preserve">- </w:t>
      </w:r>
      <w:r w:rsidR="005768AF" w:rsidRPr="0057290A">
        <w:rPr>
          <w:sz w:val="28"/>
          <w:szCs w:val="28"/>
        </w:rPr>
        <w:t xml:space="preserve">Hai </w:t>
      </w:r>
      <w:r w:rsidR="00C55C5C" w:rsidRPr="0057290A">
        <w:rPr>
          <w:sz w:val="28"/>
          <w:szCs w:val="28"/>
        </w:rPr>
        <w:t>n</w:t>
      </w:r>
      <w:r w:rsidR="00F44379" w:rsidRPr="0057290A">
        <w:rPr>
          <w:sz w:val="28"/>
          <w:szCs w:val="28"/>
        </w:rPr>
        <w:t xml:space="preserve">gành </w:t>
      </w:r>
      <w:r w:rsidR="005768AF" w:rsidRPr="0057290A">
        <w:rPr>
          <w:sz w:val="28"/>
          <w:szCs w:val="28"/>
        </w:rPr>
        <w:t xml:space="preserve">chủ động xây dựng Chương trình phối hợp hoạt động cụ thể theo từng năm học </w:t>
      </w:r>
      <w:r w:rsidR="005768AF" w:rsidRPr="0057290A">
        <w:rPr>
          <w:spacing w:val="-4"/>
          <w:sz w:val="28"/>
          <w:szCs w:val="28"/>
        </w:rPr>
        <w:t>phù hợp với yêu cầu thực tiễn</w:t>
      </w:r>
      <w:r w:rsidR="005768AF" w:rsidRPr="0057290A">
        <w:rPr>
          <w:sz w:val="28"/>
          <w:szCs w:val="28"/>
        </w:rPr>
        <w:t>.</w:t>
      </w:r>
      <w:r w:rsidR="00613AFF" w:rsidRPr="0057290A">
        <w:rPr>
          <w:sz w:val="28"/>
          <w:szCs w:val="28"/>
        </w:rPr>
        <w:t xml:space="preserve"> </w:t>
      </w:r>
      <w:r w:rsidR="007775A9" w:rsidRPr="0057290A">
        <w:rPr>
          <w:spacing w:val="-4"/>
          <w:sz w:val="28"/>
          <w:szCs w:val="28"/>
        </w:rPr>
        <w:t>Định kỳ tổ chức</w:t>
      </w:r>
      <w:r w:rsidR="00211CDB" w:rsidRPr="0057290A">
        <w:rPr>
          <w:spacing w:val="-4"/>
          <w:sz w:val="28"/>
          <w:szCs w:val="28"/>
        </w:rPr>
        <w:t xml:space="preserve"> kiểm tra,</w:t>
      </w:r>
      <w:r w:rsidR="007775A9" w:rsidRPr="0057290A">
        <w:rPr>
          <w:spacing w:val="-4"/>
          <w:sz w:val="28"/>
          <w:szCs w:val="28"/>
        </w:rPr>
        <w:t xml:space="preserve"> sơ kết, tổng kết rút kinh nghiệm, biểu dương, khen thưởng những tập thể, cá nhân đạt thành tích trong triển khai các hoạt động phối hợp.</w:t>
      </w:r>
    </w:p>
    <w:p w14:paraId="114391B1" w14:textId="77777777" w:rsidR="00EE2B04" w:rsidRDefault="00EE2B04" w:rsidP="0034079F">
      <w:pPr>
        <w:spacing w:before="60" w:after="60" w:line="300" w:lineRule="exact"/>
        <w:ind w:left="992" w:hanging="272"/>
        <w:jc w:val="both"/>
        <w:rPr>
          <w:b/>
          <w:sz w:val="28"/>
          <w:szCs w:val="28"/>
          <w:lang w:val="sv-SE"/>
        </w:rPr>
      </w:pPr>
    </w:p>
    <w:p w14:paraId="0CC427FB" w14:textId="2041A42A" w:rsidR="00950E31" w:rsidRPr="0057290A" w:rsidRDefault="00950E31" w:rsidP="0034079F">
      <w:pPr>
        <w:spacing w:before="60" w:after="60" w:line="300" w:lineRule="exact"/>
        <w:ind w:left="992" w:hanging="272"/>
        <w:jc w:val="both"/>
        <w:rPr>
          <w:b/>
          <w:sz w:val="28"/>
          <w:szCs w:val="28"/>
          <w:lang w:val="sv-SE"/>
        </w:rPr>
      </w:pPr>
      <w:r w:rsidRPr="0057290A">
        <w:rPr>
          <w:b/>
          <w:sz w:val="28"/>
          <w:szCs w:val="28"/>
          <w:lang w:val="sv-SE"/>
        </w:rPr>
        <w:lastRenderedPageBreak/>
        <w:t xml:space="preserve">II. NỘI DUNG PHỐI HỢP </w:t>
      </w:r>
    </w:p>
    <w:p w14:paraId="6573C48C" w14:textId="58F7773E" w:rsidR="005B1C42" w:rsidRPr="0057290A" w:rsidRDefault="00950E31" w:rsidP="0034079F">
      <w:pPr>
        <w:pStyle w:val="oancuaDanhsach"/>
        <w:numPr>
          <w:ilvl w:val="0"/>
          <w:numId w:val="1"/>
        </w:numPr>
        <w:spacing w:before="60" w:after="60" w:line="300" w:lineRule="exact"/>
        <w:contextualSpacing w:val="0"/>
        <w:jc w:val="both"/>
        <w:rPr>
          <w:b/>
          <w:sz w:val="28"/>
          <w:szCs w:val="28"/>
          <w:lang w:val="sv-SE"/>
        </w:rPr>
      </w:pPr>
      <w:r w:rsidRPr="0057290A">
        <w:rPr>
          <w:b/>
          <w:sz w:val="28"/>
          <w:szCs w:val="28"/>
          <w:lang w:val="sv-SE"/>
        </w:rPr>
        <w:t>Công tác tuyên truyền</w:t>
      </w:r>
    </w:p>
    <w:p w14:paraId="1A79182E" w14:textId="5A052D46" w:rsidR="00247D67" w:rsidRPr="0057290A" w:rsidRDefault="006B556C" w:rsidP="0034079F">
      <w:pPr>
        <w:spacing w:before="60" w:after="60" w:line="300" w:lineRule="exact"/>
        <w:ind w:firstLine="720"/>
        <w:jc w:val="both"/>
        <w:rPr>
          <w:sz w:val="28"/>
          <w:szCs w:val="28"/>
          <w:shd w:val="clear" w:color="auto" w:fill="FFFFFF"/>
        </w:rPr>
      </w:pPr>
      <w:r w:rsidRPr="0057290A">
        <w:rPr>
          <w:sz w:val="28"/>
          <w:szCs w:val="28"/>
          <w:lang w:val="sv-SE"/>
        </w:rPr>
        <w:t>a)</w:t>
      </w:r>
      <w:r w:rsidR="00950E31" w:rsidRPr="0057290A">
        <w:rPr>
          <w:sz w:val="28"/>
          <w:szCs w:val="28"/>
          <w:lang w:val="sv-SE"/>
        </w:rPr>
        <w:t xml:space="preserve"> </w:t>
      </w:r>
      <w:r w:rsidR="00D90449" w:rsidRPr="0057290A">
        <w:rPr>
          <w:sz w:val="28"/>
          <w:szCs w:val="28"/>
          <w:lang w:val="sv-SE"/>
        </w:rPr>
        <w:t>Đ</w:t>
      </w:r>
      <w:r w:rsidR="00D90449" w:rsidRPr="0057290A">
        <w:rPr>
          <w:sz w:val="28"/>
          <w:szCs w:val="28"/>
          <w:lang w:val="vi-VN"/>
        </w:rPr>
        <w:t>ẩy mạnh</w:t>
      </w:r>
      <w:r w:rsidR="00D90449" w:rsidRPr="0057290A">
        <w:rPr>
          <w:sz w:val="28"/>
          <w:szCs w:val="28"/>
          <w:lang w:val="sv-SE"/>
        </w:rPr>
        <w:t xml:space="preserve"> tuyên truyền</w:t>
      </w:r>
      <w:r w:rsidR="00657B79" w:rsidRPr="0057290A">
        <w:rPr>
          <w:sz w:val="28"/>
          <w:szCs w:val="28"/>
          <w:lang w:val="sv-SE"/>
        </w:rPr>
        <w:t>, phổ biến</w:t>
      </w:r>
      <w:r w:rsidR="00D90449" w:rsidRPr="0057290A">
        <w:rPr>
          <w:sz w:val="28"/>
          <w:szCs w:val="28"/>
          <w:lang w:val="sv-SE"/>
        </w:rPr>
        <w:t xml:space="preserve"> các chủ trương, </w:t>
      </w:r>
      <w:r w:rsidR="006E2C8F" w:rsidRPr="0057290A">
        <w:rPr>
          <w:sz w:val="28"/>
          <w:szCs w:val="28"/>
          <w:lang w:val="sv-SE"/>
        </w:rPr>
        <w:t xml:space="preserve">Chỉ thị, Nghị quyết </w:t>
      </w:r>
      <w:r w:rsidR="00D90449" w:rsidRPr="0057290A">
        <w:rPr>
          <w:sz w:val="28"/>
          <w:szCs w:val="28"/>
          <w:lang w:val="sv-SE"/>
        </w:rPr>
        <w:t>của Đảng</w:t>
      </w:r>
      <w:r w:rsidR="006E2C8F" w:rsidRPr="0057290A">
        <w:rPr>
          <w:sz w:val="28"/>
          <w:szCs w:val="28"/>
          <w:lang w:val="sv-SE"/>
        </w:rPr>
        <w:t xml:space="preserve">, </w:t>
      </w:r>
      <w:r w:rsidR="00657B79" w:rsidRPr="0057290A">
        <w:rPr>
          <w:sz w:val="28"/>
          <w:szCs w:val="28"/>
          <w:lang w:val="sv-SE"/>
        </w:rPr>
        <w:t xml:space="preserve">pháp luật </w:t>
      </w:r>
      <w:r w:rsidR="006E2C8F" w:rsidRPr="0057290A">
        <w:rPr>
          <w:sz w:val="28"/>
          <w:szCs w:val="28"/>
          <w:lang w:val="sv-SE"/>
        </w:rPr>
        <w:t>Nhà nước</w:t>
      </w:r>
      <w:r w:rsidR="00D90449" w:rsidRPr="0057290A">
        <w:rPr>
          <w:sz w:val="28"/>
          <w:szCs w:val="28"/>
          <w:lang w:val="sv-SE"/>
        </w:rPr>
        <w:t xml:space="preserve"> về công tác giáo dục và đào tạo thế hệ trẻ</w:t>
      </w:r>
      <w:r w:rsidR="00603B95" w:rsidRPr="0057290A">
        <w:rPr>
          <w:sz w:val="28"/>
          <w:szCs w:val="28"/>
          <w:lang w:val="sv-SE"/>
        </w:rPr>
        <w:t>.</w:t>
      </w:r>
      <w:r w:rsidR="00603B95" w:rsidRPr="0057290A">
        <w:rPr>
          <w:sz w:val="28"/>
          <w:szCs w:val="28"/>
        </w:rPr>
        <w:t xml:space="preserve"> </w:t>
      </w:r>
      <w:r w:rsidR="00603B95" w:rsidRPr="0057290A">
        <w:rPr>
          <w:sz w:val="28"/>
          <w:szCs w:val="28"/>
          <w:shd w:val="clear" w:color="auto" w:fill="FFFFFF"/>
        </w:rPr>
        <w:t>Tuyên truyền tư tưởng</w:t>
      </w:r>
      <w:r w:rsidR="00F44379" w:rsidRPr="0057290A">
        <w:rPr>
          <w:sz w:val="28"/>
          <w:szCs w:val="28"/>
          <w:shd w:val="clear" w:color="auto" w:fill="FFFFFF"/>
        </w:rPr>
        <w:t>, đạo đức, phong cách</w:t>
      </w:r>
      <w:r w:rsidR="00603B95" w:rsidRPr="0057290A">
        <w:rPr>
          <w:sz w:val="28"/>
          <w:szCs w:val="28"/>
          <w:shd w:val="clear" w:color="auto" w:fill="FFFFFF"/>
        </w:rPr>
        <w:t xml:space="preserve"> Hồ Chí Minh </w:t>
      </w:r>
      <w:r w:rsidR="00571DC1" w:rsidRPr="0057290A">
        <w:rPr>
          <w:sz w:val="28"/>
          <w:szCs w:val="28"/>
        </w:rPr>
        <w:t>gắn với thực hiện</w:t>
      </w:r>
      <w:r w:rsidR="00613AFF" w:rsidRPr="0057290A">
        <w:rPr>
          <w:sz w:val="28"/>
          <w:szCs w:val="28"/>
        </w:rPr>
        <w:t xml:space="preserve"> </w:t>
      </w:r>
      <w:r w:rsidR="00603B95" w:rsidRPr="0057290A">
        <w:rPr>
          <w:sz w:val="28"/>
          <w:szCs w:val="28"/>
          <w:shd w:val="clear" w:color="auto" w:fill="FFFFFF"/>
        </w:rPr>
        <w:t>Chỉ thị số 05-CT/TW của Bộ Chính trị</w:t>
      </w:r>
      <w:r w:rsidR="00603B95" w:rsidRPr="0057290A">
        <w:rPr>
          <w:sz w:val="28"/>
          <w:szCs w:val="28"/>
          <w:lang w:val="sv-SE"/>
        </w:rPr>
        <w:t xml:space="preserve"> về </w:t>
      </w:r>
      <w:r w:rsidR="00613AFF" w:rsidRPr="0057290A">
        <w:rPr>
          <w:sz w:val="28"/>
          <w:szCs w:val="28"/>
        </w:rPr>
        <w:t>“</w:t>
      </w:r>
      <w:r w:rsidR="00603B95" w:rsidRPr="0057290A">
        <w:rPr>
          <w:sz w:val="28"/>
          <w:szCs w:val="28"/>
          <w:lang w:val="sv-SE"/>
        </w:rPr>
        <w:t>Học tập và làm theo tư tưởng, đạo đức, phong cách Hồ Chí Minh</w:t>
      </w:r>
      <w:r w:rsidR="00613AFF" w:rsidRPr="0057290A">
        <w:rPr>
          <w:sz w:val="28"/>
          <w:szCs w:val="28"/>
          <w:lang w:val="sv-SE"/>
        </w:rPr>
        <w:t>”</w:t>
      </w:r>
      <w:r w:rsidR="00603B95" w:rsidRPr="0057290A">
        <w:rPr>
          <w:sz w:val="28"/>
          <w:szCs w:val="28"/>
          <w:lang w:val="sv-SE"/>
        </w:rPr>
        <w:t xml:space="preserve">, </w:t>
      </w:r>
      <w:r w:rsidR="006E2C8F" w:rsidRPr="0057290A">
        <w:rPr>
          <w:sz w:val="28"/>
          <w:szCs w:val="28"/>
          <w:lang w:val="sv-SE"/>
        </w:rPr>
        <w:t xml:space="preserve">Chỉ thị </w:t>
      </w:r>
      <w:r w:rsidR="00F44379" w:rsidRPr="0057290A">
        <w:rPr>
          <w:sz w:val="28"/>
          <w:szCs w:val="28"/>
          <w:lang w:val="sv-SE"/>
        </w:rPr>
        <w:t xml:space="preserve">số </w:t>
      </w:r>
      <w:r w:rsidR="006E2C8F" w:rsidRPr="0057290A">
        <w:rPr>
          <w:sz w:val="28"/>
          <w:szCs w:val="28"/>
          <w:lang w:val="sv-SE"/>
        </w:rPr>
        <w:t xml:space="preserve">42-CT/TW của Ban Bí thư về </w:t>
      </w:r>
      <w:r w:rsidR="00613AFF" w:rsidRPr="0057290A">
        <w:rPr>
          <w:sz w:val="28"/>
          <w:szCs w:val="28"/>
        </w:rPr>
        <w:t>“</w:t>
      </w:r>
      <w:r w:rsidR="006E2C8F" w:rsidRPr="0057290A">
        <w:rPr>
          <w:sz w:val="28"/>
          <w:szCs w:val="28"/>
          <w:lang w:val="sv-SE"/>
        </w:rPr>
        <w:t>Tăng cường sự lãnh đạo của Đảng đối với công tác giáo dục lý tưởng cách mạng, đạo đức, lối sống văn hóa cho thế hệ trẻ giai đoạn 2015-2030</w:t>
      </w:r>
      <w:r w:rsidR="00613AFF" w:rsidRPr="0057290A">
        <w:rPr>
          <w:sz w:val="28"/>
          <w:szCs w:val="28"/>
          <w:lang w:val="sv-SE"/>
        </w:rPr>
        <w:t>”</w:t>
      </w:r>
      <w:r w:rsidR="006E2C8F" w:rsidRPr="0057290A">
        <w:rPr>
          <w:sz w:val="28"/>
          <w:szCs w:val="28"/>
          <w:lang w:val="sv-SE"/>
        </w:rPr>
        <w:t>, Nghị quyết</w:t>
      </w:r>
      <w:r w:rsidR="00F44379" w:rsidRPr="0057290A">
        <w:rPr>
          <w:sz w:val="28"/>
          <w:szCs w:val="28"/>
          <w:lang w:val="sv-SE"/>
        </w:rPr>
        <w:t xml:space="preserve"> số</w:t>
      </w:r>
      <w:r w:rsidR="006E2C8F" w:rsidRPr="0057290A">
        <w:rPr>
          <w:sz w:val="28"/>
          <w:szCs w:val="28"/>
          <w:lang w:val="sv-SE"/>
        </w:rPr>
        <w:t xml:space="preserve"> 29-NQ/TW của Ban Chấp hành TW về đổi mới căn bản, toàn diện giáo dục và đào tạo, Kết luận số 51-KL/TW của Ban Bí thư về tiếp tục thực hiện Nghị quyết Hội nghị Trung ương 8 khóa XI về đổi mới căn bản, toàn</w:t>
      </w:r>
      <w:r w:rsidR="003F551D" w:rsidRPr="0057290A">
        <w:rPr>
          <w:sz w:val="28"/>
          <w:szCs w:val="28"/>
          <w:lang w:val="sv-SE"/>
        </w:rPr>
        <w:t xml:space="preserve"> </w:t>
      </w:r>
      <w:r w:rsidR="006E2C8F" w:rsidRPr="0057290A">
        <w:rPr>
          <w:sz w:val="28"/>
          <w:szCs w:val="28"/>
          <w:lang w:val="sv-SE"/>
        </w:rPr>
        <w:t xml:space="preserve">diện giáo dục và đào tạo, </w:t>
      </w:r>
      <w:r w:rsidR="00E120D4" w:rsidRPr="0057290A">
        <w:rPr>
          <w:sz w:val="28"/>
          <w:szCs w:val="28"/>
          <w:shd w:val="clear" w:color="auto" w:fill="FFFFFF"/>
          <w:lang w:val="vi-VN"/>
        </w:rPr>
        <w:t xml:space="preserve">Kết luận số 49-KL/TW của Ban Bí thư về tăng cường sự lãnh đạo của Đảng đối với công tác khuyến học, khuyến tài, xây dựng xã hội học tập, </w:t>
      </w:r>
      <w:r w:rsidR="006E2C8F" w:rsidRPr="0057290A">
        <w:rPr>
          <w:sz w:val="28"/>
          <w:szCs w:val="28"/>
          <w:lang w:val="sv-SE"/>
        </w:rPr>
        <w:t xml:space="preserve">Luật Giáo dục </w:t>
      </w:r>
      <w:r w:rsidR="00077E7B" w:rsidRPr="0057290A">
        <w:rPr>
          <w:sz w:val="28"/>
          <w:szCs w:val="28"/>
          <w:lang w:val="en-SG"/>
        </w:rPr>
        <w:t>số 43/2019/QH14</w:t>
      </w:r>
      <w:r w:rsidR="006E2C8F" w:rsidRPr="0057290A">
        <w:rPr>
          <w:sz w:val="28"/>
          <w:szCs w:val="28"/>
          <w:lang w:val="sv-SE"/>
        </w:rPr>
        <w:t xml:space="preserve">, Luật </w:t>
      </w:r>
      <w:r w:rsidR="00F44379" w:rsidRPr="0057290A">
        <w:rPr>
          <w:sz w:val="28"/>
          <w:szCs w:val="28"/>
          <w:lang w:val="sv-SE"/>
        </w:rPr>
        <w:t xml:space="preserve">sửa đổi, bổ sung Luật </w:t>
      </w:r>
      <w:r w:rsidR="006E2C8F" w:rsidRPr="0057290A">
        <w:rPr>
          <w:sz w:val="28"/>
          <w:szCs w:val="28"/>
          <w:lang w:val="sv-SE"/>
        </w:rPr>
        <w:t xml:space="preserve">Giáo dục đại học </w:t>
      </w:r>
      <w:r w:rsidR="003F551D" w:rsidRPr="0057290A">
        <w:rPr>
          <w:sz w:val="28"/>
          <w:szCs w:val="28"/>
          <w:lang w:val="en-SG"/>
        </w:rPr>
        <w:t xml:space="preserve">số 34/2018/QH14, </w:t>
      </w:r>
      <w:r w:rsidR="00077E7B" w:rsidRPr="0057290A">
        <w:rPr>
          <w:sz w:val="28"/>
          <w:szCs w:val="28"/>
          <w:lang w:val="vi-VN"/>
        </w:rPr>
        <w:t xml:space="preserve">Luật </w:t>
      </w:r>
      <w:r w:rsidR="00F44379" w:rsidRPr="0057290A">
        <w:rPr>
          <w:sz w:val="28"/>
          <w:szCs w:val="28"/>
        </w:rPr>
        <w:t>T</w:t>
      </w:r>
      <w:r w:rsidR="00F44379" w:rsidRPr="0057290A">
        <w:rPr>
          <w:sz w:val="28"/>
          <w:szCs w:val="28"/>
          <w:lang w:val="vi-VN"/>
        </w:rPr>
        <w:t xml:space="preserve">hanh </w:t>
      </w:r>
      <w:r w:rsidR="00077E7B" w:rsidRPr="0057290A">
        <w:rPr>
          <w:sz w:val="28"/>
          <w:szCs w:val="28"/>
          <w:lang w:val="vi-VN"/>
        </w:rPr>
        <w:t>niên</w:t>
      </w:r>
      <w:r w:rsidR="00077E7B" w:rsidRPr="0057290A">
        <w:rPr>
          <w:sz w:val="28"/>
          <w:szCs w:val="28"/>
          <w:lang w:val="en-SG"/>
        </w:rPr>
        <w:t xml:space="preserve"> số 57/2020/QH14</w:t>
      </w:r>
      <w:r w:rsidR="00077E7B" w:rsidRPr="0057290A">
        <w:rPr>
          <w:sz w:val="28"/>
          <w:szCs w:val="28"/>
          <w:lang w:val="vi-VN"/>
        </w:rPr>
        <w:t xml:space="preserve">, Luật </w:t>
      </w:r>
      <w:r w:rsidR="00F44379" w:rsidRPr="0057290A">
        <w:rPr>
          <w:sz w:val="28"/>
          <w:szCs w:val="28"/>
        </w:rPr>
        <w:t>T</w:t>
      </w:r>
      <w:r w:rsidR="00F44379" w:rsidRPr="0057290A">
        <w:rPr>
          <w:sz w:val="28"/>
          <w:szCs w:val="28"/>
          <w:lang w:val="vi-VN"/>
        </w:rPr>
        <w:t xml:space="preserve">rẻ </w:t>
      </w:r>
      <w:r w:rsidR="00077E7B" w:rsidRPr="0057290A">
        <w:rPr>
          <w:sz w:val="28"/>
          <w:szCs w:val="28"/>
          <w:lang w:val="vi-VN"/>
        </w:rPr>
        <w:t>em</w:t>
      </w:r>
      <w:r w:rsidR="00077E7B" w:rsidRPr="0057290A">
        <w:rPr>
          <w:sz w:val="28"/>
          <w:szCs w:val="28"/>
          <w:lang w:val="en-SG"/>
        </w:rPr>
        <w:t xml:space="preserve"> số 102/2016/QH13</w:t>
      </w:r>
      <w:r w:rsidR="00F5031E" w:rsidRPr="0057290A">
        <w:rPr>
          <w:sz w:val="28"/>
          <w:szCs w:val="28"/>
          <w:lang w:val="en-SG"/>
        </w:rPr>
        <w:t xml:space="preserve"> </w:t>
      </w:r>
      <w:r w:rsidR="006E2C8F" w:rsidRPr="0057290A">
        <w:rPr>
          <w:sz w:val="28"/>
          <w:szCs w:val="28"/>
          <w:lang w:val="sv-SE"/>
        </w:rPr>
        <w:t>...</w:t>
      </w:r>
      <w:r w:rsidR="00C862E2" w:rsidRPr="0057290A">
        <w:rPr>
          <w:sz w:val="28"/>
          <w:szCs w:val="28"/>
          <w:lang w:val="sv-SE"/>
        </w:rPr>
        <w:t xml:space="preserve"> </w:t>
      </w:r>
    </w:p>
    <w:p w14:paraId="14C4B361" w14:textId="41C10C04" w:rsidR="00D90449" w:rsidRPr="0057290A" w:rsidRDefault="006B556C" w:rsidP="0034079F">
      <w:pPr>
        <w:spacing w:before="60" w:after="60" w:line="300" w:lineRule="exact"/>
        <w:ind w:firstLine="720"/>
        <w:jc w:val="both"/>
        <w:rPr>
          <w:sz w:val="28"/>
          <w:szCs w:val="28"/>
          <w:lang w:val="sv-SE"/>
        </w:rPr>
      </w:pPr>
      <w:r w:rsidRPr="0057290A">
        <w:rPr>
          <w:sz w:val="28"/>
          <w:szCs w:val="28"/>
          <w:lang w:val="sv-SE"/>
        </w:rPr>
        <w:t>b)</w:t>
      </w:r>
      <w:r w:rsidR="00247D67" w:rsidRPr="0057290A">
        <w:rPr>
          <w:sz w:val="28"/>
          <w:szCs w:val="28"/>
          <w:lang w:val="sv-SE"/>
        </w:rPr>
        <w:t xml:space="preserve"> </w:t>
      </w:r>
      <w:r w:rsidR="009A22FB" w:rsidRPr="0057290A">
        <w:rPr>
          <w:sz w:val="28"/>
          <w:szCs w:val="28"/>
          <w:lang w:val="sv-SE"/>
        </w:rPr>
        <w:t xml:space="preserve">Tuyên truyền các chủ trương, chính sách của ngành Giáo dục </w:t>
      </w:r>
      <w:r w:rsidR="00C862E2" w:rsidRPr="0057290A">
        <w:rPr>
          <w:sz w:val="28"/>
          <w:szCs w:val="28"/>
          <w:lang w:val="sv-SE"/>
        </w:rPr>
        <w:t>về đổi mới căn bản, toàn diện giáo dục và đào tạo</w:t>
      </w:r>
      <w:r w:rsidR="00247D67" w:rsidRPr="0057290A">
        <w:rPr>
          <w:sz w:val="28"/>
          <w:szCs w:val="28"/>
          <w:lang w:val="sv-SE"/>
        </w:rPr>
        <w:t xml:space="preserve">, </w:t>
      </w:r>
      <w:r w:rsidR="00E120D4" w:rsidRPr="0057290A">
        <w:rPr>
          <w:sz w:val="28"/>
          <w:szCs w:val="28"/>
        </w:rPr>
        <w:t xml:space="preserve">chương trình giáo dục phổ thông mới, </w:t>
      </w:r>
      <w:r w:rsidR="00F44379" w:rsidRPr="0057290A">
        <w:rPr>
          <w:sz w:val="28"/>
          <w:szCs w:val="28"/>
        </w:rPr>
        <w:t xml:space="preserve">công tác </w:t>
      </w:r>
      <w:r w:rsidR="00BC4A6A" w:rsidRPr="0057290A">
        <w:rPr>
          <w:sz w:val="28"/>
          <w:szCs w:val="28"/>
        </w:rPr>
        <w:t>phân luồng, định hướng nghề nghiệp và phong trào</w:t>
      </w:r>
      <w:r w:rsidR="00F44379" w:rsidRPr="0057290A">
        <w:rPr>
          <w:sz w:val="28"/>
          <w:szCs w:val="28"/>
        </w:rPr>
        <w:t>, hoạt động</w:t>
      </w:r>
      <w:r w:rsidR="00BC4A6A" w:rsidRPr="0057290A">
        <w:rPr>
          <w:sz w:val="28"/>
          <w:szCs w:val="28"/>
        </w:rPr>
        <w:t xml:space="preserve"> khởi nghiệp trong </w:t>
      </w:r>
      <w:r w:rsidR="00F44379" w:rsidRPr="0057290A">
        <w:rPr>
          <w:sz w:val="28"/>
          <w:szCs w:val="28"/>
        </w:rPr>
        <w:t>HSSV</w:t>
      </w:r>
      <w:r w:rsidR="00BC4A6A" w:rsidRPr="0057290A">
        <w:rPr>
          <w:sz w:val="28"/>
          <w:szCs w:val="28"/>
        </w:rPr>
        <w:t xml:space="preserve">, </w:t>
      </w:r>
      <w:r w:rsidR="00E120D4" w:rsidRPr="0057290A">
        <w:rPr>
          <w:sz w:val="28"/>
          <w:szCs w:val="28"/>
          <w:lang w:val="vi-VN"/>
        </w:rPr>
        <w:t>xây dựng xã hội học tập</w:t>
      </w:r>
      <w:r w:rsidR="009A22FB" w:rsidRPr="0057290A">
        <w:rPr>
          <w:sz w:val="28"/>
          <w:szCs w:val="28"/>
          <w:lang w:val="sv-SE"/>
        </w:rPr>
        <w:t>;</w:t>
      </w:r>
      <w:r w:rsidR="00247D67" w:rsidRPr="0057290A">
        <w:rPr>
          <w:sz w:val="28"/>
          <w:szCs w:val="28"/>
          <w:lang w:val="sv-SE"/>
        </w:rPr>
        <w:t xml:space="preserve"> vai trò của đoàn viên, thanh niên trong sự nghiệp đổi mới giáo dục; </w:t>
      </w:r>
      <w:r w:rsidR="009A22FB" w:rsidRPr="0057290A">
        <w:rPr>
          <w:sz w:val="28"/>
          <w:szCs w:val="28"/>
          <w:lang w:val="sv-SE"/>
        </w:rPr>
        <w:t xml:space="preserve">phát huy </w:t>
      </w:r>
      <w:r w:rsidR="009A22FB" w:rsidRPr="0057290A">
        <w:rPr>
          <w:sz w:val="28"/>
          <w:szCs w:val="28"/>
          <w:shd w:val="clear" w:color="auto" w:fill="FFFFFF"/>
        </w:rPr>
        <w:t>các giá trị đạo đức, truyền thống văn hóa, lối sống tốt đẹp của con người Việt Nam</w:t>
      </w:r>
      <w:r w:rsidR="00C862E2" w:rsidRPr="0057290A">
        <w:rPr>
          <w:sz w:val="28"/>
          <w:szCs w:val="28"/>
          <w:lang w:val="sv-SE"/>
        </w:rPr>
        <w:t>.</w:t>
      </w:r>
      <w:r w:rsidR="00C862E2" w:rsidRPr="0057290A">
        <w:rPr>
          <w:sz w:val="28"/>
          <w:szCs w:val="28"/>
          <w:lang w:val="vi-VN"/>
        </w:rPr>
        <w:t xml:space="preserve"> </w:t>
      </w:r>
      <w:r w:rsidR="000016C9" w:rsidRPr="0057290A">
        <w:rPr>
          <w:sz w:val="28"/>
          <w:szCs w:val="28"/>
        </w:rPr>
        <w:t xml:space="preserve">Tuyên truyền nâng cao nhận thức </w:t>
      </w:r>
      <w:r w:rsidR="00C862E2" w:rsidRPr="0057290A">
        <w:rPr>
          <w:sz w:val="28"/>
          <w:szCs w:val="28"/>
          <w:lang w:val="sv-SE"/>
        </w:rPr>
        <w:t>và trách nhiệm của người đứng đầu các cấp, các ngành, nhà trường</w:t>
      </w:r>
      <w:r w:rsidR="00F44379" w:rsidRPr="0057290A">
        <w:rPr>
          <w:sz w:val="28"/>
          <w:szCs w:val="28"/>
          <w:lang w:val="sv-SE"/>
        </w:rPr>
        <w:t>, gia đình</w:t>
      </w:r>
      <w:r w:rsidR="00C862E2" w:rsidRPr="0057290A">
        <w:rPr>
          <w:sz w:val="28"/>
          <w:szCs w:val="28"/>
          <w:lang w:val="sv-SE"/>
        </w:rPr>
        <w:t xml:space="preserve"> và cộng đồng xã hội </w:t>
      </w:r>
      <w:r w:rsidR="000016C9" w:rsidRPr="0057290A">
        <w:rPr>
          <w:sz w:val="28"/>
          <w:szCs w:val="28"/>
          <w:lang w:val="sv-SE"/>
        </w:rPr>
        <w:t>trong việc phối hợp</w:t>
      </w:r>
      <w:r w:rsidR="00C862E2" w:rsidRPr="0057290A">
        <w:rPr>
          <w:sz w:val="28"/>
          <w:szCs w:val="28"/>
          <w:lang w:val="sv-SE"/>
        </w:rPr>
        <w:t xml:space="preserve"> giáo dục lý tưởng cách mạng, đạo đức, lối sống văn hoá </w:t>
      </w:r>
      <w:r w:rsidR="000016C9" w:rsidRPr="0057290A">
        <w:rPr>
          <w:sz w:val="28"/>
          <w:szCs w:val="28"/>
          <w:lang w:val="sv-SE"/>
        </w:rPr>
        <w:t>cho thế hệ trẻ.</w:t>
      </w:r>
    </w:p>
    <w:p w14:paraId="592253E6" w14:textId="05E61FAB" w:rsidR="00D90449" w:rsidRPr="0057290A" w:rsidRDefault="006B556C" w:rsidP="0034079F">
      <w:pPr>
        <w:spacing w:before="60" w:after="60" w:line="300" w:lineRule="exact"/>
        <w:ind w:firstLine="720"/>
        <w:jc w:val="both"/>
        <w:rPr>
          <w:sz w:val="28"/>
          <w:szCs w:val="28"/>
          <w:lang w:val="sv-SE"/>
        </w:rPr>
      </w:pPr>
      <w:r w:rsidRPr="0057290A">
        <w:rPr>
          <w:sz w:val="28"/>
          <w:szCs w:val="28"/>
        </w:rPr>
        <w:t>c)</w:t>
      </w:r>
      <w:r w:rsidR="00D90449" w:rsidRPr="0057290A">
        <w:rPr>
          <w:sz w:val="28"/>
          <w:szCs w:val="28"/>
          <w:lang w:val="vi-VN"/>
        </w:rPr>
        <w:t xml:space="preserve"> Tuyên truyền </w:t>
      </w:r>
      <w:r w:rsidR="00D90449" w:rsidRPr="0057290A">
        <w:rPr>
          <w:sz w:val="28"/>
          <w:szCs w:val="28"/>
          <w:lang w:val="sv-SE"/>
        </w:rPr>
        <w:t>lịch sử Đảng</w:t>
      </w:r>
      <w:r w:rsidR="00D90449" w:rsidRPr="0057290A">
        <w:rPr>
          <w:sz w:val="28"/>
          <w:szCs w:val="28"/>
          <w:lang w:val="vi-VN"/>
        </w:rPr>
        <w:t xml:space="preserve">, lịch sử </w:t>
      </w:r>
      <w:r w:rsidR="00D90449" w:rsidRPr="0057290A">
        <w:rPr>
          <w:sz w:val="28"/>
          <w:szCs w:val="28"/>
          <w:lang w:val="sv-SE"/>
        </w:rPr>
        <w:t>dân tộc</w:t>
      </w:r>
      <w:r w:rsidR="00D90449" w:rsidRPr="0057290A">
        <w:rPr>
          <w:sz w:val="28"/>
          <w:szCs w:val="28"/>
          <w:lang w:val="vi-VN"/>
        </w:rPr>
        <w:t xml:space="preserve">, kỷ niệm </w:t>
      </w:r>
      <w:r w:rsidR="00D90449" w:rsidRPr="0057290A">
        <w:rPr>
          <w:sz w:val="28"/>
          <w:szCs w:val="28"/>
          <w:lang w:val="sv-SE"/>
        </w:rPr>
        <w:t>các ngày lễ lớn của đất nước, của ngành Giáo dục và Đoàn TNCS Hồ Chí Minh</w:t>
      </w:r>
      <w:r w:rsidR="00D90449" w:rsidRPr="0057290A">
        <w:rPr>
          <w:sz w:val="28"/>
          <w:szCs w:val="28"/>
          <w:lang w:val="vi-VN"/>
        </w:rPr>
        <w:t xml:space="preserve">, đặc biệt là Đại hội Đảng toàn quốc lần thứ XIII, bầu cử Quốc hội khoá XV và bầu cử đại biểu </w:t>
      </w:r>
      <w:r w:rsidR="00F44379" w:rsidRPr="0057290A">
        <w:rPr>
          <w:sz w:val="28"/>
          <w:szCs w:val="28"/>
        </w:rPr>
        <w:t>H</w:t>
      </w:r>
      <w:r w:rsidR="00F44379" w:rsidRPr="0057290A">
        <w:rPr>
          <w:sz w:val="28"/>
          <w:szCs w:val="28"/>
          <w:lang w:val="vi-VN"/>
        </w:rPr>
        <w:t xml:space="preserve">ội </w:t>
      </w:r>
      <w:r w:rsidR="00D90449" w:rsidRPr="0057290A">
        <w:rPr>
          <w:sz w:val="28"/>
          <w:szCs w:val="28"/>
          <w:lang w:val="vi-VN"/>
        </w:rPr>
        <w:t xml:space="preserve">đồng nhân dân các cấp; </w:t>
      </w:r>
      <w:r w:rsidR="00D90449" w:rsidRPr="0057290A">
        <w:rPr>
          <w:spacing w:val="-2"/>
          <w:sz w:val="28"/>
          <w:szCs w:val="28"/>
        </w:rPr>
        <w:t xml:space="preserve">50 năm giải phóng miền Nam thống nhất đất nước; </w:t>
      </w:r>
      <w:r w:rsidR="00D90449" w:rsidRPr="0057290A">
        <w:rPr>
          <w:bCs/>
          <w:iCs/>
          <w:spacing w:val="-2"/>
          <w:sz w:val="28"/>
          <w:szCs w:val="28"/>
          <w:bdr w:val="none" w:sz="0" w:space="0" w:color="auto" w:frame="1"/>
        </w:rPr>
        <w:t>70 năm Chiến thắng Điện Biên Phủ;</w:t>
      </w:r>
      <w:r w:rsidR="00D90449" w:rsidRPr="0057290A">
        <w:rPr>
          <w:spacing w:val="-2"/>
          <w:sz w:val="28"/>
          <w:szCs w:val="28"/>
        </w:rPr>
        <w:t xml:space="preserve"> </w:t>
      </w:r>
      <w:r w:rsidR="00D90449" w:rsidRPr="0057290A">
        <w:rPr>
          <w:bCs/>
          <w:iCs/>
          <w:spacing w:val="-2"/>
          <w:sz w:val="28"/>
          <w:szCs w:val="28"/>
          <w:bdr w:val="none" w:sz="0" w:space="0" w:color="auto" w:frame="1"/>
        </w:rPr>
        <w:t>80 năm </w:t>
      </w:r>
      <w:r w:rsidR="00EB672F" w:rsidRPr="0057290A">
        <w:rPr>
          <w:bCs/>
          <w:iCs/>
          <w:spacing w:val="-2"/>
          <w:sz w:val="28"/>
          <w:szCs w:val="28"/>
          <w:bdr w:val="none" w:sz="0" w:space="0" w:color="auto" w:frame="1"/>
        </w:rPr>
        <w:t>C</w:t>
      </w:r>
      <w:r w:rsidR="00D90449" w:rsidRPr="0057290A">
        <w:rPr>
          <w:bCs/>
          <w:iCs/>
          <w:spacing w:val="-2"/>
          <w:sz w:val="28"/>
          <w:szCs w:val="28"/>
          <w:bdr w:val="none" w:sz="0" w:space="0" w:color="auto" w:frame="1"/>
        </w:rPr>
        <w:t>ách mạng tháng Tám và Quốc khánh nước Cộng hoà xã hội chủ nghĩa Việt Nam</w:t>
      </w:r>
      <w:r w:rsidR="00D90449" w:rsidRPr="0057290A">
        <w:rPr>
          <w:spacing w:val="-2"/>
          <w:sz w:val="28"/>
          <w:szCs w:val="28"/>
        </w:rPr>
        <w:t xml:space="preserve">; </w:t>
      </w:r>
      <w:r w:rsidR="00EB672F" w:rsidRPr="0057290A">
        <w:rPr>
          <w:spacing w:val="-2"/>
          <w:sz w:val="28"/>
          <w:szCs w:val="28"/>
        </w:rPr>
        <w:t xml:space="preserve">40 năm ngày Nhà giáo Việt Nam 20/11; </w:t>
      </w:r>
      <w:r w:rsidR="00D90449" w:rsidRPr="0057290A">
        <w:rPr>
          <w:spacing w:val="-2"/>
          <w:sz w:val="28"/>
          <w:szCs w:val="28"/>
          <w:lang w:val="es-ES"/>
        </w:rPr>
        <w:t xml:space="preserve">90 năm </w:t>
      </w:r>
      <w:r w:rsidR="00EB672F" w:rsidRPr="0057290A">
        <w:rPr>
          <w:spacing w:val="-2"/>
          <w:sz w:val="28"/>
          <w:szCs w:val="28"/>
          <w:lang w:val="es-ES"/>
        </w:rPr>
        <w:t xml:space="preserve">ngày </w:t>
      </w:r>
      <w:r w:rsidR="00D90449" w:rsidRPr="0057290A">
        <w:rPr>
          <w:spacing w:val="-2"/>
          <w:sz w:val="28"/>
          <w:szCs w:val="28"/>
          <w:lang w:val="es-ES"/>
        </w:rPr>
        <w:t>thành lập Đoàn TNCS Hồ Chí Minh, 80 năm ngày thành lập Đội TNTP Hồ Chí Minh, 65 năm ngày truyền thống Hội LHTN Việt Nam</w:t>
      </w:r>
      <w:r w:rsidR="00D90449" w:rsidRPr="0057290A">
        <w:rPr>
          <w:spacing w:val="-2"/>
          <w:sz w:val="28"/>
          <w:szCs w:val="28"/>
          <w:lang w:val="vi-VN"/>
        </w:rPr>
        <w:t xml:space="preserve">… </w:t>
      </w:r>
    </w:p>
    <w:p w14:paraId="3A9A8192" w14:textId="56599EC6" w:rsidR="0096433C" w:rsidRPr="0057290A" w:rsidRDefault="006B556C" w:rsidP="0034079F">
      <w:pPr>
        <w:spacing w:before="60" w:after="60" w:line="300" w:lineRule="exact"/>
        <w:ind w:firstLine="720"/>
        <w:jc w:val="both"/>
        <w:rPr>
          <w:sz w:val="28"/>
          <w:szCs w:val="28"/>
          <w:lang w:val="sv-SE"/>
        </w:rPr>
      </w:pPr>
      <w:r w:rsidRPr="0057290A">
        <w:rPr>
          <w:sz w:val="28"/>
          <w:szCs w:val="28"/>
          <w:lang w:val="sv-SE"/>
        </w:rPr>
        <w:t>d)</w:t>
      </w:r>
      <w:r w:rsidR="00FF5DAA" w:rsidRPr="0057290A">
        <w:rPr>
          <w:sz w:val="28"/>
          <w:szCs w:val="28"/>
          <w:lang w:val="sv-SE"/>
        </w:rPr>
        <w:t xml:space="preserve"> </w:t>
      </w:r>
      <w:r w:rsidR="00613AFF" w:rsidRPr="0057290A">
        <w:rPr>
          <w:sz w:val="28"/>
          <w:szCs w:val="28"/>
          <w:lang w:val="sv-SE"/>
        </w:rPr>
        <w:t>T</w:t>
      </w:r>
      <w:r w:rsidR="00FF5DAA" w:rsidRPr="0057290A">
        <w:rPr>
          <w:sz w:val="28"/>
          <w:szCs w:val="28"/>
          <w:lang w:val="sv-SE"/>
        </w:rPr>
        <w:t xml:space="preserve">uyên truyền, vận động </w:t>
      </w:r>
      <w:r w:rsidR="00247D67" w:rsidRPr="0057290A">
        <w:rPr>
          <w:sz w:val="28"/>
          <w:szCs w:val="28"/>
          <w:lang w:val="sv-SE"/>
        </w:rPr>
        <w:t>HSSV</w:t>
      </w:r>
      <w:r w:rsidR="00306E1B" w:rsidRPr="0057290A">
        <w:rPr>
          <w:sz w:val="28"/>
          <w:szCs w:val="28"/>
          <w:lang w:val="sv-SE"/>
        </w:rPr>
        <w:t>, giáo viên, giảng viên trẻ</w:t>
      </w:r>
      <w:r w:rsidR="00FF5DAA" w:rsidRPr="0057290A">
        <w:rPr>
          <w:sz w:val="28"/>
          <w:szCs w:val="28"/>
          <w:lang w:val="sv-SE"/>
        </w:rPr>
        <w:t xml:space="preserve"> tham gia các phong trào</w:t>
      </w:r>
      <w:r w:rsidR="00247D67" w:rsidRPr="0057290A">
        <w:rPr>
          <w:sz w:val="28"/>
          <w:szCs w:val="28"/>
          <w:lang w:val="sv-SE"/>
        </w:rPr>
        <w:t xml:space="preserve"> thi đua, cuộc vận động của ngành Giáo dục và Đoàn thanh niên phát động như: </w:t>
      </w:r>
      <w:r w:rsidR="00306E1B" w:rsidRPr="0057290A">
        <w:rPr>
          <w:sz w:val="28"/>
          <w:szCs w:val="28"/>
          <w:lang w:val="sv-SE"/>
        </w:rPr>
        <w:t xml:space="preserve"> </w:t>
      </w:r>
      <w:r w:rsidR="00247D67" w:rsidRPr="0057290A">
        <w:rPr>
          <w:sz w:val="28"/>
          <w:szCs w:val="28"/>
          <w:lang w:val="sv-SE"/>
        </w:rPr>
        <w:t>Phong trào</w:t>
      </w:r>
      <w:r w:rsidR="000A4241" w:rsidRPr="0057290A">
        <w:rPr>
          <w:i/>
          <w:sz w:val="28"/>
          <w:szCs w:val="28"/>
        </w:rPr>
        <w:t xml:space="preserve"> </w:t>
      </w:r>
      <w:r w:rsidR="00BC4A6A" w:rsidRPr="0057290A">
        <w:rPr>
          <w:i/>
          <w:sz w:val="28"/>
          <w:szCs w:val="28"/>
          <w:lang w:val="sv-SE"/>
        </w:rPr>
        <w:t xml:space="preserve">“Đổi mới, sáng tạo trong </w:t>
      </w:r>
      <w:r w:rsidR="00F35FB1" w:rsidRPr="0057290A">
        <w:rPr>
          <w:i/>
          <w:sz w:val="28"/>
          <w:szCs w:val="28"/>
          <w:lang w:val="sv-SE"/>
        </w:rPr>
        <w:t xml:space="preserve">quản lý, </w:t>
      </w:r>
      <w:r w:rsidR="00BC4A6A" w:rsidRPr="0057290A">
        <w:rPr>
          <w:i/>
          <w:sz w:val="28"/>
          <w:szCs w:val="28"/>
          <w:lang w:val="sv-SE"/>
        </w:rPr>
        <w:t>dạy và học”,</w:t>
      </w:r>
      <w:r w:rsidR="00BC4A6A" w:rsidRPr="0057290A">
        <w:rPr>
          <w:sz w:val="28"/>
          <w:szCs w:val="28"/>
        </w:rPr>
        <w:t xml:space="preserve"> </w:t>
      </w:r>
      <w:r w:rsidR="000A4241" w:rsidRPr="0057290A">
        <w:rPr>
          <w:i/>
          <w:sz w:val="28"/>
          <w:szCs w:val="28"/>
        </w:rPr>
        <w:t>“Dạy tốt – Học tốt”, “Giỏi việc trường – Đảm việc nhà”, “</w:t>
      </w:r>
      <w:r w:rsidR="00306E1B" w:rsidRPr="0057290A">
        <w:rPr>
          <w:i/>
          <w:sz w:val="28"/>
          <w:szCs w:val="28"/>
          <w:lang w:val="sv-SE"/>
        </w:rPr>
        <w:t>Tuổi trẻ sáng tạo”,</w:t>
      </w:r>
      <w:r w:rsidR="00306E1B" w:rsidRPr="0057290A">
        <w:rPr>
          <w:i/>
          <w:sz w:val="28"/>
          <w:szCs w:val="28"/>
        </w:rPr>
        <w:t xml:space="preserve"> “</w:t>
      </w:r>
      <w:r w:rsidR="00306E1B" w:rsidRPr="0057290A">
        <w:rPr>
          <w:i/>
          <w:sz w:val="28"/>
          <w:szCs w:val="28"/>
          <w:lang w:val="sv-SE"/>
        </w:rPr>
        <w:t xml:space="preserve">Tuổi trẻ xung kích và bảo vệ tổ quốc”, </w:t>
      </w:r>
      <w:r w:rsidR="00306E1B" w:rsidRPr="0057290A">
        <w:rPr>
          <w:i/>
          <w:sz w:val="28"/>
          <w:szCs w:val="28"/>
        </w:rPr>
        <w:t>“</w:t>
      </w:r>
      <w:r w:rsidR="00306E1B" w:rsidRPr="0057290A">
        <w:rPr>
          <w:i/>
          <w:sz w:val="28"/>
          <w:szCs w:val="28"/>
          <w:lang w:val="sv-SE"/>
        </w:rPr>
        <w:t xml:space="preserve">Thanh niên tình nguyện”; </w:t>
      </w:r>
      <w:r w:rsidR="000A4241" w:rsidRPr="0057290A">
        <w:rPr>
          <w:i/>
          <w:sz w:val="28"/>
          <w:szCs w:val="28"/>
        </w:rPr>
        <w:t>“</w:t>
      </w:r>
      <w:r w:rsidR="00FF5DAA" w:rsidRPr="0057290A">
        <w:rPr>
          <w:i/>
          <w:sz w:val="28"/>
          <w:szCs w:val="28"/>
          <w:lang w:val="sv-SE"/>
        </w:rPr>
        <w:t>Học sinh 3 tốt”,</w:t>
      </w:r>
      <w:r w:rsidR="00FF5DAA" w:rsidRPr="0057290A">
        <w:rPr>
          <w:sz w:val="28"/>
          <w:szCs w:val="28"/>
          <w:lang w:val="sv-SE"/>
        </w:rPr>
        <w:t xml:space="preserve"> </w:t>
      </w:r>
      <w:r w:rsidR="000A4241" w:rsidRPr="0057290A">
        <w:rPr>
          <w:i/>
          <w:sz w:val="28"/>
          <w:szCs w:val="28"/>
        </w:rPr>
        <w:t>“</w:t>
      </w:r>
      <w:r w:rsidR="00FF5DAA" w:rsidRPr="0057290A">
        <w:rPr>
          <w:i/>
          <w:sz w:val="28"/>
          <w:szCs w:val="28"/>
          <w:lang w:val="sv-SE"/>
        </w:rPr>
        <w:t>Sinh viên 5 tốt</w:t>
      </w:r>
      <w:r w:rsidR="00EF0248" w:rsidRPr="0057290A">
        <w:rPr>
          <w:i/>
          <w:sz w:val="28"/>
          <w:szCs w:val="28"/>
          <w:lang w:val="vi-VN"/>
        </w:rPr>
        <w:t>;</w:t>
      </w:r>
      <w:r w:rsidR="004070C6" w:rsidRPr="0057290A">
        <w:rPr>
          <w:sz w:val="28"/>
          <w:szCs w:val="28"/>
          <w:lang w:val="sv-SE"/>
        </w:rPr>
        <w:t xml:space="preserve"> </w:t>
      </w:r>
      <w:r w:rsidR="00052011" w:rsidRPr="0057290A">
        <w:rPr>
          <w:i/>
          <w:iCs/>
          <w:spacing w:val="-4"/>
          <w:sz w:val="28"/>
          <w:szCs w:val="28"/>
        </w:rPr>
        <w:t xml:space="preserve">“Kế hoạch nhỏ”, </w:t>
      </w:r>
      <w:r w:rsidR="000A4241" w:rsidRPr="0057290A">
        <w:rPr>
          <w:sz w:val="28"/>
          <w:szCs w:val="28"/>
          <w:lang w:val="sv-SE"/>
        </w:rPr>
        <w:t xml:space="preserve">các cuộc vận động </w:t>
      </w:r>
      <w:r w:rsidR="000A4241" w:rsidRPr="0057290A">
        <w:rPr>
          <w:i/>
          <w:sz w:val="28"/>
          <w:szCs w:val="28"/>
        </w:rPr>
        <w:t>“</w:t>
      </w:r>
      <w:r w:rsidR="000A4241" w:rsidRPr="0057290A">
        <w:rPr>
          <w:i/>
          <w:sz w:val="28"/>
          <w:szCs w:val="28"/>
          <w:lang w:val="sv-SE"/>
        </w:rPr>
        <w:t>Mỗi th</w:t>
      </w:r>
      <w:r w:rsidR="002C4170" w:rsidRPr="0057290A">
        <w:rPr>
          <w:i/>
          <w:sz w:val="28"/>
          <w:szCs w:val="28"/>
          <w:lang w:val="sv-SE"/>
        </w:rPr>
        <w:t>ầ</w:t>
      </w:r>
      <w:r w:rsidR="000A4241" w:rsidRPr="0057290A">
        <w:rPr>
          <w:i/>
          <w:sz w:val="28"/>
          <w:szCs w:val="28"/>
          <w:lang w:val="sv-SE"/>
        </w:rPr>
        <w:t xml:space="preserve">y cô giáo là một tấm gương đạo đức, tự học, sáng tạo”, </w:t>
      </w:r>
      <w:r w:rsidR="000A4241" w:rsidRPr="0057290A">
        <w:rPr>
          <w:i/>
          <w:sz w:val="28"/>
          <w:szCs w:val="28"/>
        </w:rPr>
        <w:t>“</w:t>
      </w:r>
      <w:r w:rsidR="000A4241" w:rsidRPr="0057290A">
        <w:rPr>
          <w:i/>
          <w:sz w:val="28"/>
          <w:szCs w:val="28"/>
          <w:lang w:val="sv-SE"/>
        </w:rPr>
        <w:t>Kỷ cương - Tình thương - Trách nhiệm”</w:t>
      </w:r>
      <w:r w:rsidR="000D67DF" w:rsidRPr="0057290A">
        <w:rPr>
          <w:i/>
          <w:sz w:val="28"/>
          <w:szCs w:val="28"/>
          <w:lang w:val="sv-SE"/>
        </w:rPr>
        <w:t>,</w:t>
      </w:r>
      <w:r w:rsidR="004070C6" w:rsidRPr="0057290A">
        <w:rPr>
          <w:i/>
          <w:sz w:val="28"/>
          <w:szCs w:val="28"/>
        </w:rPr>
        <w:t xml:space="preserve"> “Thiếu nhi Việt Nam thi đua làm theo 5 điều Bác Hồ dạy”</w:t>
      </w:r>
      <w:r w:rsidR="00613AFF" w:rsidRPr="0057290A">
        <w:rPr>
          <w:sz w:val="28"/>
          <w:szCs w:val="28"/>
        </w:rPr>
        <w:t>.</w:t>
      </w:r>
      <w:r w:rsidR="004070C6" w:rsidRPr="0057290A">
        <w:rPr>
          <w:sz w:val="28"/>
          <w:szCs w:val="28"/>
        </w:rPr>
        <w:t xml:space="preserve"> </w:t>
      </w:r>
    </w:p>
    <w:p w14:paraId="70B1FFBF" w14:textId="6F7D1899" w:rsidR="00D06574" w:rsidRPr="0057290A" w:rsidRDefault="00E74A6D" w:rsidP="0034079F">
      <w:pPr>
        <w:spacing w:before="60" w:after="60" w:line="300" w:lineRule="exact"/>
        <w:ind w:firstLine="720"/>
        <w:jc w:val="both"/>
        <w:rPr>
          <w:sz w:val="28"/>
          <w:szCs w:val="28"/>
        </w:rPr>
      </w:pPr>
      <w:r w:rsidRPr="0057290A">
        <w:rPr>
          <w:sz w:val="28"/>
          <w:szCs w:val="28"/>
          <w:lang w:val="sv-SE"/>
        </w:rPr>
        <w:t>đ</w:t>
      </w:r>
      <w:r w:rsidR="006B556C" w:rsidRPr="0057290A">
        <w:rPr>
          <w:sz w:val="28"/>
          <w:szCs w:val="28"/>
          <w:lang w:val="sv-SE"/>
        </w:rPr>
        <w:t>)</w:t>
      </w:r>
      <w:r w:rsidR="00950E31" w:rsidRPr="0057290A">
        <w:rPr>
          <w:sz w:val="28"/>
          <w:szCs w:val="28"/>
          <w:lang w:val="sv-SE"/>
        </w:rPr>
        <w:t xml:space="preserve"> </w:t>
      </w:r>
      <w:r w:rsidR="00613AFF" w:rsidRPr="0057290A">
        <w:rPr>
          <w:sz w:val="28"/>
          <w:szCs w:val="28"/>
          <w:lang w:val="sv-SE"/>
        </w:rPr>
        <w:t>T</w:t>
      </w:r>
      <w:r w:rsidR="004070C6" w:rsidRPr="0057290A">
        <w:rPr>
          <w:rFonts w:eastAsia="Arial"/>
          <w:sz w:val="28"/>
          <w:szCs w:val="28"/>
          <w:lang w:val="vi-VN"/>
        </w:rPr>
        <w:t>uyên truyền, giáo dục ý thức chấp hành phá</w:t>
      </w:r>
      <w:r w:rsidR="00613AFF" w:rsidRPr="0057290A">
        <w:rPr>
          <w:rFonts w:eastAsia="Arial"/>
          <w:sz w:val="28"/>
          <w:szCs w:val="28"/>
        </w:rPr>
        <w:t>p</w:t>
      </w:r>
      <w:r w:rsidR="004070C6" w:rsidRPr="0057290A">
        <w:rPr>
          <w:rFonts w:eastAsia="Arial"/>
          <w:sz w:val="28"/>
          <w:szCs w:val="28"/>
          <w:lang w:val="vi-VN"/>
        </w:rPr>
        <w:t xml:space="preserve"> luật, </w:t>
      </w:r>
      <w:r w:rsidR="00061F3D" w:rsidRPr="0057290A">
        <w:rPr>
          <w:rFonts w:eastAsia="Arial"/>
          <w:sz w:val="28"/>
          <w:szCs w:val="28"/>
        </w:rPr>
        <w:t xml:space="preserve">bảo vệ </w:t>
      </w:r>
      <w:r w:rsidR="004070C6" w:rsidRPr="0057290A">
        <w:rPr>
          <w:rFonts w:eastAsia="Arial"/>
          <w:sz w:val="28"/>
          <w:szCs w:val="28"/>
          <w:lang w:val="vi-VN"/>
        </w:rPr>
        <w:t>chủ quyền biển đảo</w:t>
      </w:r>
      <w:r w:rsidR="004070C6" w:rsidRPr="0057290A">
        <w:rPr>
          <w:rFonts w:eastAsia="Arial"/>
          <w:sz w:val="28"/>
          <w:szCs w:val="28"/>
        </w:rPr>
        <w:t>,</w:t>
      </w:r>
      <w:r w:rsidR="00D06574" w:rsidRPr="0057290A">
        <w:rPr>
          <w:rFonts w:eastAsia="Arial"/>
          <w:sz w:val="28"/>
          <w:szCs w:val="28"/>
        </w:rPr>
        <w:t xml:space="preserve"> toàn vẹn lãnh thổ</w:t>
      </w:r>
      <w:r w:rsidR="004070C6" w:rsidRPr="0057290A">
        <w:rPr>
          <w:rFonts w:eastAsia="Arial"/>
          <w:sz w:val="28"/>
          <w:szCs w:val="28"/>
          <w:lang w:val="vi-VN"/>
        </w:rPr>
        <w:t xml:space="preserve"> </w:t>
      </w:r>
      <w:r w:rsidR="005B2810" w:rsidRPr="0057290A">
        <w:rPr>
          <w:sz w:val="28"/>
          <w:szCs w:val="28"/>
        </w:rPr>
        <w:t xml:space="preserve">cho </w:t>
      </w:r>
      <w:r w:rsidR="00D06574" w:rsidRPr="0057290A">
        <w:rPr>
          <w:sz w:val="28"/>
          <w:szCs w:val="28"/>
        </w:rPr>
        <w:t xml:space="preserve">đoàn viên, </w:t>
      </w:r>
      <w:r w:rsidR="005B2810" w:rsidRPr="0057290A">
        <w:rPr>
          <w:sz w:val="28"/>
          <w:szCs w:val="28"/>
        </w:rPr>
        <w:t>HSSV</w:t>
      </w:r>
      <w:r w:rsidR="00D17BA1" w:rsidRPr="0057290A">
        <w:rPr>
          <w:sz w:val="28"/>
          <w:szCs w:val="28"/>
        </w:rPr>
        <w:t>, du học sinh và học viên tại các trung tâm học tập cộng đồng</w:t>
      </w:r>
      <w:r w:rsidR="00D06574" w:rsidRPr="0057290A">
        <w:rPr>
          <w:sz w:val="28"/>
          <w:szCs w:val="28"/>
        </w:rPr>
        <w:t xml:space="preserve">; </w:t>
      </w:r>
      <w:r w:rsidR="006C7C30" w:rsidRPr="0057290A">
        <w:rPr>
          <w:sz w:val="28"/>
          <w:szCs w:val="28"/>
        </w:rPr>
        <w:t>đấu tranh phòng</w:t>
      </w:r>
      <w:r w:rsidR="00C55C5C" w:rsidRPr="0057290A">
        <w:rPr>
          <w:sz w:val="28"/>
          <w:szCs w:val="28"/>
        </w:rPr>
        <w:t>,</w:t>
      </w:r>
      <w:r w:rsidR="006C7C30" w:rsidRPr="0057290A">
        <w:rPr>
          <w:sz w:val="28"/>
          <w:szCs w:val="28"/>
        </w:rPr>
        <w:t xml:space="preserve"> chống </w:t>
      </w:r>
      <w:r w:rsidR="00D06574" w:rsidRPr="0057290A">
        <w:rPr>
          <w:sz w:val="28"/>
          <w:szCs w:val="28"/>
        </w:rPr>
        <w:t>“</w:t>
      </w:r>
      <w:r w:rsidR="006C7C30" w:rsidRPr="0057290A">
        <w:rPr>
          <w:sz w:val="28"/>
          <w:szCs w:val="28"/>
        </w:rPr>
        <w:t>Diễn biến hòa bình</w:t>
      </w:r>
      <w:r w:rsidR="00D06574" w:rsidRPr="0057290A">
        <w:rPr>
          <w:sz w:val="28"/>
          <w:szCs w:val="28"/>
        </w:rPr>
        <w:t>”</w:t>
      </w:r>
      <w:r w:rsidR="006C7C30" w:rsidRPr="0057290A">
        <w:rPr>
          <w:sz w:val="28"/>
          <w:szCs w:val="28"/>
        </w:rPr>
        <w:t>, phản bác các luận điệu sai trái</w:t>
      </w:r>
      <w:r w:rsidR="00D06574" w:rsidRPr="0057290A">
        <w:rPr>
          <w:sz w:val="28"/>
          <w:szCs w:val="28"/>
        </w:rPr>
        <w:t xml:space="preserve"> của các thế lực thù địch</w:t>
      </w:r>
      <w:r w:rsidR="006C7C30" w:rsidRPr="0057290A">
        <w:rPr>
          <w:sz w:val="28"/>
          <w:szCs w:val="28"/>
        </w:rPr>
        <w:t>, thông tin xấu</w:t>
      </w:r>
      <w:r w:rsidR="00C55C5C" w:rsidRPr="0057290A">
        <w:rPr>
          <w:sz w:val="28"/>
          <w:szCs w:val="28"/>
        </w:rPr>
        <w:t>,</w:t>
      </w:r>
      <w:r w:rsidR="006C7C30" w:rsidRPr="0057290A">
        <w:rPr>
          <w:sz w:val="28"/>
          <w:szCs w:val="28"/>
        </w:rPr>
        <w:t xml:space="preserve"> độc và vi phạm pháp luật trên không gian mạng.</w:t>
      </w:r>
      <w:r w:rsidR="003267E9" w:rsidRPr="0057290A">
        <w:rPr>
          <w:sz w:val="28"/>
          <w:szCs w:val="28"/>
        </w:rPr>
        <w:t xml:space="preserve"> </w:t>
      </w:r>
      <w:r w:rsidR="000B0405" w:rsidRPr="0057290A">
        <w:rPr>
          <w:sz w:val="28"/>
          <w:szCs w:val="28"/>
          <w:shd w:val="clear" w:color="auto" w:fill="FFFFFF"/>
          <w:lang w:val="it-IT"/>
        </w:rPr>
        <w:t>Tuyên truyền, định hướng tư tưởng chính trị cho </w:t>
      </w:r>
      <w:r w:rsidR="00FE7353" w:rsidRPr="0057290A">
        <w:rPr>
          <w:sz w:val="28"/>
          <w:szCs w:val="28"/>
          <w:shd w:val="clear" w:color="auto" w:fill="FFFFFF"/>
          <w:lang w:val="pl-PL"/>
        </w:rPr>
        <w:t xml:space="preserve">HSSV </w:t>
      </w:r>
      <w:r w:rsidR="00FE7353" w:rsidRPr="0057290A">
        <w:rPr>
          <w:sz w:val="28"/>
          <w:szCs w:val="28"/>
        </w:rPr>
        <w:t>và du học sinh</w:t>
      </w:r>
      <w:r w:rsidR="000B0405" w:rsidRPr="0057290A">
        <w:rPr>
          <w:sz w:val="28"/>
          <w:szCs w:val="28"/>
          <w:shd w:val="clear" w:color="auto" w:fill="FFFFFF"/>
          <w:lang w:val="pl-PL"/>
        </w:rPr>
        <w:t> </w:t>
      </w:r>
      <w:r w:rsidR="000B0405" w:rsidRPr="0057290A">
        <w:rPr>
          <w:sz w:val="28"/>
          <w:szCs w:val="28"/>
          <w:shd w:val="clear" w:color="auto" w:fill="FFFFFF"/>
          <w:lang w:val="it-IT"/>
        </w:rPr>
        <w:t xml:space="preserve">thông qua các diễn đàn trên </w:t>
      </w:r>
      <w:r w:rsidR="007C4F4E" w:rsidRPr="0057290A">
        <w:rPr>
          <w:sz w:val="28"/>
          <w:szCs w:val="28"/>
          <w:shd w:val="clear" w:color="auto" w:fill="FFFFFF"/>
          <w:lang w:val="it-IT"/>
        </w:rPr>
        <w:t>i</w:t>
      </w:r>
      <w:r w:rsidR="000B0405" w:rsidRPr="0057290A">
        <w:rPr>
          <w:sz w:val="28"/>
          <w:szCs w:val="28"/>
          <w:shd w:val="clear" w:color="auto" w:fill="FFFFFF"/>
          <w:lang w:val="it-IT"/>
        </w:rPr>
        <w:t xml:space="preserve">nternet, mạng nội bộ, mạng </w:t>
      </w:r>
      <w:r w:rsidR="000B0405" w:rsidRPr="0057290A">
        <w:rPr>
          <w:sz w:val="28"/>
          <w:szCs w:val="28"/>
          <w:shd w:val="clear" w:color="auto" w:fill="FFFFFF"/>
          <w:lang w:val="it-IT"/>
        </w:rPr>
        <w:lastRenderedPageBreak/>
        <w:t>xã hội</w:t>
      </w:r>
      <w:r w:rsidR="00061F3D" w:rsidRPr="0057290A">
        <w:rPr>
          <w:sz w:val="28"/>
          <w:szCs w:val="28"/>
          <w:shd w:val="clear" w:color="auto" w:fill="FFFFFF"/>
          <w:lang w:val="it-IT"/>
        </w:rPr>
        <w:t>.</w:t>
      </w:r>
      <w:r w:rsidR="00AB46BB" w:rsidRPr="0057290A">
        <w:rPr>
          <w:sz w:val="28"/>
          <w:szCs w:val="28"/>
          <w:shd w:val="clear" w:color="auto" w:fill="FFFFFF"/>
          <w:lang w:val="it-IT"/>
        </w:rPr>
        <w:t xml:space="preserve"> </w:t>
      </w:r>
      <w:r w:rsidR="00AB46BB" w:rsidRPr="0057290A">
        <w:rPr>
          <w:bCs/>
          <w:sz w:val="28"/>
          <w:szCs w:val="28"/>
        </w:rPr>
        <w:t>Nâng cao chất lượng tuyên truyền trên trang thông tin điện tử</w:t>
      </w:r>
      <w:r w:rsidR="00AB46BB" w:rsidRPr="0057290A">
        <w:rPr>
          <w:bCs/>
          <w:sz w:val="28"/>
          <w:szCs w:val="28"/>
          <w:lang w:val="vi-VN"/>
        </w:rPr>
        <w:t>, mạng xã hội của hai ngành</w:t>
      </w:r>
      <w:r w:rsidR="00AB46BB" w:rsidRPr="0057290A">
        <w:rPr>
          <w:bCs/>
          <w:sz w:val="28"/>
          <w:szCs w:val="28"/>
        </w:rPr>
        <w:t>.</w:t>
      </w:r>
    </w:p>
    <w:p w14:paraId="2D43D56D" w14:textId="08BC12AA" w:rsidR="00D90449" w:rsidRPr="0057290A" w:rsidRDefault="00E74A6D" w:rsidP="0034079F">
      <w:pPr>
        <w:spacing w:before="60" w:after="60" w:line="300" w:lineRule="exact"/>
        <w:ind w:firstLine="720"/>
        <w:jc w:val="both"/>
        <w:rPr>
          <w:bCs/>
          <w:sz w:val="28"/>
          <w:szCs w:val="28"/>
        </w:rPr>
      </w:pPr>
      <w:r w:rsidRPr="0057290A">
        <w:rPr>
          <w:bCs/>
          <w:sz w:val="28"/>
          <w:szCs w:val="28"/>
        </w:rPr>
        <w:t>e</w:t>
      </w:r>
      <w:r w:rsidR="006B556C" w:rsidRPr="0057290A">
        <w:rPr>
          <w:bCs/>
          <w:sz w:val="28"/>
          <w:szCs w:val="28"/>
        </w:rPr>
        <w:t>)</w:t>
      </w:r>
      <w:r w:rsidR="00D90449" w:rsidRPr="0057290A">
        <w:rPr>
          <w:bCs/>
          <w:sz w:val="28"/>
          <w:szCs w:val="28"/>
        </w:rPr>
        <w:t xml:space="preserve"> </w:t>
      </w:r>
      <w:r w:rsidR="00D06574" w:rsidRPr="0057290A">
        <w:rPr>
          <w:bCs/>
          <w:sz w:val="28"/>
          <w:szCs w:val="28"/>
        </w:rPr>
        <w:t>T</w:t>
      </w:r>
      <w:r w:rsidR="00D90449" w:rsidRPr="0057290A">
        <w:rPr>
          <w:bCs/>
          <w:sz w:val="28"/>
          <w:szCs w:val="28"/>
          <w:lang w:val="vi-VN"/>
        </w:rPr>
        <w:t xml:space="preserve">ăng cường tuyên truyền trên các cơ quan báo chí thuộc hai </w:t>
      </w:r>
      <w:r w:rsidR="00C55C5C" w:rsidRPr="0057290A">
        <w:rPr>
          <w:bCs/>
          <w:sz w:val="28"/>
          <w:szCs w:val="28"/>
        </w:rPr>
        <w:t>n</w:t>
      </w:r>
      <w:r w:rsidR="00F35FB1" w:rsidRPr="0057290A">
        <w:rPr>
          <w:bCs/>
          <w:sz w:val="28"/>
          <w:szCs w:val="28"/>
          <w:lang w:val="vi-VN"/>
        </w:rPr>
        <w:t>gành</w:t>
      </w:r>
      <w:r w:rsidR="00F35FB1" w:rsidRPr="0057290A">
        <w:rPr>
          <w:bCs/>
          <w:sz w:val="28"/>
          <w:szCs w:val="28"/>
        </w:rPr>
        <w:t xml:space="preserve"> </w:t>
      </w:r>
      <w:r w:rsidR="004C2F99" w:rsidRPr="0057290A">
        <w:rPr>
          <w:bCs/>
          <w:sz w:val="28"/>
          <w:szCs w:val="28"/>
        </w:rPr>
        <w:t>(Báo Tiền Phong</w:t>
      </w:r>
      <w:r w:rsidR="00C90422" w:rsidRPr="0057290A">
        <w:rPr>
          <w:bCs/>
          <w:sz w:val="28"/>
          <w:szCs w:val="28"/>
        </w:rPr>
        <w:t>, Báo Thanh Niên</w:t>
      </w:r>
      <w:r w:rsidR="00DB2A7A" w:rsidRPr="0057290A">
        <w:rPr>
          <w:bCs/>
          <w:sz w:val="28"/>
          <w:szCs w:val="28"/>
        </w:rPr>
        <w:t xml:space="preserve"> và các chuyên trang</w:t>
      </w:r>
      <w:r w:rsidR="00C90422" w:rsidRPr="0057290A">
        <w:rPr>
          <w:bCs/>
          <w:sz w:val="28"/>
          <w:szCs w:val="28"/>
        </w:rPr>
        <w:t>, ấn phẩm</w:t>
      </w:r>
      <w:r w:rsidR="00DB2A7A" w:rsidRPr="0057290A">
        <w:rPr>
          <w:bCs/>
          <w:sz w:val="28"/>
          <w:szCs w:val="28"/>
        </w:rPr>
        <w:t xml:space="preserve"> báo</w:t>
      </w:r>
      <w:r w:rsidR="004C2F99" w:rsidRPr="0057290A">
        <w:rPr>
          <w:bCs/>
          <w:sz w:val="28"/>
          <w:szCs w:val="28"/>
        </w:rPr>
        <w:t xml:space="preserve"> </w:t>
      </w:r>
      <w:r w:rsidR="00C90422" w:rsidRPr="0057290A">
        <w:rPr>
          <w:bCs/>
          <w:sz w:val="28"/>
          <w:szCs w:val="28"/>
        </w:rPr>
        <w:t xml:space="preserve">chí </w:t>
      </w:r>
      <w:r w:rsidR="004C2F99" w:rsidRPr="0057290A">
        <w:rPr>
          <w:bCs/>
          <w:sz w:val="28"/>
          <w:szCs w:val="28"/>
        </w:rPr>
        <w:t>thuộc T</w:t>
      </w:r>
      <w:r w:rsidR="00C55C5C" w:rsidRPr="0057290A">
        <w:rPr>
          <w:bCs/>
          <w:sz w:val="28"/>
          <w:szCs w:val="28"/>
        </w:rPr>
        <w:t>W</w:t>
      </w:r>
      <w:r w:rsidR="004C2F99" w:rsidRPr="0057290A">
        <w:rPr>
          <w:bCs/>
          <w:sz w:val="28"/>
          <w:szCs w:val="28"/>
        </w:rPr>
        <w:t xml:space="preserve"> Đoàn</w:t>
      </w:r>
      <w:r w:rsidR="00C90422" w:rsidRPr="0057290A">
        <w:rPr>
          <w:bCs/>
          <w:sz w:val="28"/>
          <w:szCs w:val="28"/>
        </w:rPr>
        <w:t xml:space="preserve">; </w:t>
      </w:r>
      <w:r w:rsidR="004C2F99" w:rsidRPr="0057290A">
        <w:rPr>
          <w:bCs/>
          <w:sz w:val="28"/>
          <w:szCs w:val="28"/>
        </w:rPr>
        <w:t xml:space="preserve">Báo Giáo dục Thời đại thuộc Bộ Giáo dục và Đào tạo) </w:t>
      </w:r>
      <w:r w:rsidR="005B2810" w:rsidRPr="0057290A">
        <w:rPr>
          <w:sz w:val="28"/>
          <w:szCs w:val="28"/>
        </w:rPr>
        <w:t>những</w:t>
      </w:r>
      <w:r w:rsidR="006C7C30" w:rsidRPr="0057290A">
        <w:rPr>
          <w:sz w:val="28"/>
          <w:szCs w:val="28"/>
          <w:lang w:val="vi-VN"/>
        </w:rPr>
        <w:t xml:space="preserve"> </w:t>
      </w:r>
      <w:r w:rsidR="006C7C30" w:rsidRPr="0057290A">
        <w:rPr>
          <w:sz w:val="28"/>
          <w:szCs w:val="28"/>
        </w:rPr>
        <w:t xml:space="preserve">tấm </w:t>
      </w:r>
      <w:r w:rsidR="006C7C30" w:rsidRPr="0057290A">
        <w:rPr>
          <w:sz w:val="28"/>
          <w:szCs w:val="28"/>
          <w:lang w:val="vi-VN"/>
        </w:rPr>
        <w:t xml:space="preserve">gương </w:t>
      </w:r>
      <w:r w:rsidR="006C7C30" w:rsidRPr="0057290A">
        <w:rPr>
          <w:sz w:val="28"/>
          <w:szCs w:val="28"/>
        </w:rPr>
        <w:t>đoàn viên, thanh niên, HSSV, nhà giáo</w:t>
      </w:r>
      <w:r w:rsidR="006C7C30" w:rsidRPr="0057290A">
        <w:rPr>
          <w:sz w:val="28"/>
          <w:szCs w:val="28"/>
          <w:lang w:val="sv-SE"/>
        </w:rPr>
        <w:t xml:space="preserve"> </w:t>
      </w:r>
      <w:r w:rsidR="006C7C30" w:rsidRPr="0057290A">
        <w:rPr>
          <w:sz w:val="28"/>
          <w:szCs w:val="28"/>
          <w:lang w:val="vi-VN"/>
        </w:rPr>
        <w:t>tiêu biểu</w:t>
      </w:r>
      <w:r w:rsidR="006C7C30" w:rsidRPr="0057290A">
        <w:rPr>
          <w:sz w:val="28"/>
          <w:szCs w:val="28"/>
          <w:lang w:val="sv-SE"/>
        </w:rPr>
        <w:t>, vượt khó vươn lên trong học tập; gương người tốt việc tốt; các mô hình mới, cách làm hay, sáng tạo trong học tập, giảng dạy và tích cực tham gia các hoạt động Đoàn, Hội, Đội</w:t>
      </w:r>
      <w:r w:rsidR="00D90449" w:rsidRPr="0057290A">
        <w:rPr>
          <w:bCs/>
          <w:sz w:val="28"/>
          <w:szCs w:val="28"/>
          <w:lang w:val="vi-VN"/>
        </w:rPr>
        <w:t xml:space="preserve">; </w:t>
      </w:r>
      <w:r w:rsidR="00D90449" w:rsidRPr="0057290A">
        <w:rPr>
          <w:sz w:val="28"/>
          <w:szCs w:val="28"/>
          <w:lang w:val="sv-SE"/>
        </w:rPr>
        <w:t>khuyến khích xuất bản, tái bản các đầu sách, ấn phẩm hay có ý nghĩa bồi dưỡng tâm hồn, giá trị sống, kỹ năng sống và lý tưởng cách mạng</w:t>
      </w:r>
      <w:r w:rsidR="00D90449" w:rsidRPr="0057290A">
        <w:rPr>
          <w:sz w:val="28"/>
          <w:szCs w:val="28"/>
          <w:lang w:val="vi-VN"/>
        </w:rPr>
        <w:t xml:space="preserve">. Phối hợp </w:t>
      </w:r>
      <w:r w:rsidR="00D90449" w:rsidRPr="0057290A">
        <w:rPr>
          <w:bCs/>
          <w:iCs/>
          <w:sz w:val="28"/>
          <w:szCs w:val="28"/>
          <w:lang w:val="nl-NL"/>
        </w:rPr>
        <w:t>xây dựng hệ thống mẫu pa-nô, áp-phích, tranh ảnh, đồ họa thông tin, phim ngắn</w:t>
      </w:r>
      <w:r w:rsidR="00F5031E" w:rsidRPr="0057290A">
        <w:rPr>
          <w:bCs/>
          <w:iCs/>
          <w:sz w:val="28"/>
          <w:szCs w:val="28"/>
          <w:lang w:val="nl-NL"/>
        </w:rPr>
        <w:t xml:space="preserve"> </w:t>
      </w:r>
      <w:r w:rsidR="00D90449" w:rsidRPr="0057290A">
        <w:rPr>
          <w:bCs/>
          <w:iCs/>
          <w:sz w:val="28"/>
          <w:szCs w:val="28"/>
          <w:lang w:val="nl-NL"/>
        </w:rPr>
        <w:t xml:space="preserve">... và phối hợp với các đơn vị liên quan để tuyên truyền, cổ động trực quan </w:t>
      </w:r>
      <w:r w:rsidR="00D90449" w:rsidRPr="0057290A">
        <w:rPr>
          <w:bCs/>
          <w:iCs/>
          <w:sz w:val="28"/>
          <w:szCs w:val="28"/>
        </w:rPr>
        <w:t>cho đoàn viên, thanh thiếu nhi</w:t>
      </w:r>
      <w:r w:rsidR="00D90449" w:rsidRPr="0057290A">
        <w:rPr>
          <w:bCs/>
          <w:iCs/>
          <w:sz w:val="28"/>
          <w:szCs w:val="28"/>
          <w:lang w:val="vi-VN"/>
        </w:rPr>
        <w:t xml:space="preserve">. </w:t>
      </w:r>
    </w:p>
    <w:p w14:paraId="0EED7E4A" w14:textId="035DBCBC" w:rsidR="00950E31" w:rsidRPr="0057290A" w:rsidRDefault="00950E31" w:rsidP="0034079F">
      <w:pPr>
        <w:spacing w:before="60" w:after="60" w:line="300" w:lineRule="exact"/>
        <w:ind w:firstLine="720"/>
        <w:jc w:val="both"/>
        <w:rPr>
          <w:b/>
          <w:sz w:val="28"/>
          <w:szCs w:val="28"/>
          <w:lang w:val="sv-SE"/>
        </w:rPr>
      </w:pPr>
      <w:r w:rsidRPr="0057290A">
        <w:rPr>
          <w:b/>
          <w:sz w:val="28"/>
          <w:szCs w:val="28"/>
          <w:lang w:val="sv-SE"/>
        </w:rPr>
        <w:t xml:space="preserve">2. </w:t>
      </w:r>
      <w:r w:rsidR="003D320A" w:rsidRPr="0057290A">
        <w:rPr>
          <w:b/>
          <w:sz w:val="28"/>
          <w:szCs w:val="28"/>
          <w:lang w:val="sv-SE"/>
        </w:rPr>
        <w:t>Công tác giáo dục</w:t>
      </w:r>
      <w:r w:rsidR="0037070D" w:rsidRPr="0057290A">
        <w:rPr>
          <w:b/>
          <w:sz w:val="28"/>
          <w:szCs w:val="28"/>
          <w:lang w:val="sv-SE"/>
        </w:rPr>
        <w:t xml:space="preserve"> </w:t>
      </w:r>
      <w:r w:rsidR="007C7876" w:rsidRPr="0057290A">
        <w:rPr>
          <w:b/>
          <w:sz w:val="28"/>
          <w:szCs w:val="28"/>
          <w:lang w:val="sv-SE"/>
        </w:rPr>
        <w:t xml:space="preserve">chính trị, tư tưởng, </w:t>
      </w:r>
      <w:r w:rsidR="0037070D" w:rsidRPr="0057290A">
        <w:rPr>
          <w:b/>
          <w:sz w:val="28"/>
          <w:szCs w:val="28"/>
          <w:lang w:val="sv-SE"/>
        </w:rPr>
        <w:t>đạo đức, lối sống</w:t>
      </w:r>
      <w:r w:rsidR="00CB24BB" w:rsidRPr="0057290A">
        <w:rPr>
          <w:b/>
          <w:sz w:val="28"/>
          <w:szCs w:val="28"/>
          <w:lang w:val="sv-SE"/>
        </w:rPr>
        <w:t>;</w:t>
      </w:r>
      <w:r w:rsidR="007C7876" w:rsidRPr="0057290A">
        <w:rPr>
          <w:b/>
          <w:sz w:val="28"/>
          <w:szCs w:val="28"/>
          <w:lang w:val="sv-SE"/>
        </w:rPr>
        <w:t xml:space="preserve"> ý thức chấp hành pháp luật, </w:t>
      </w:r>
      <w:r w:rsidR="00B47971" w:rsidRPr="0057290A">
        <w:rPr>
          <w:b/>
          <w:sz w:val="28"/>
          <w:szCs w:val="28"/>
          <w:lang w:val="sv-SE"/>
        </w:rPr>
        <w:t xml:space="preserve">ý thức công dân; chú trọng </w:t>
      </w:r>
      <w:r w:rsidR="007C7876" w:rsidRPr="0057290A">
        <w:rPr>
          <w:b/>
          <w:sz w:val="28"/>
          <w:szCs w:val="28"/>
          <w:lang w:val="sv-SE"/>
        </w:rPr>
        <w:t>nề nếp, kỷ cương</w:t>
      </w:r>
      <w:r w:rsidR="0013665B" w:rsidRPr="0057290A">
        <w:rPr>
          <w:b/>
          <w:sz w:val="28"/>
          <w:szCs w:val="28"/>
          <w:lang w:val="sv-SE"/>
        </w:rPr>
        <w:t>, bảo đảm an toàn</w:t>
      </w:r>
      <w:r w:rsidR="007C7876" w:rsidRPr="0057290A">
        <w:rPr>
          <w:b/>
          <w:sz w:val="28"/>
          <w:szCs w:val="28"/>
          <w:lang w:val="sv-SE"/>
        </w:rPr>
        <w:t xml:space="preserve"> trong nhà trường</w:t>
      </w:r>
    </w:p>
    <w:p w14:paraId="21B7F53D" w14:textId="2AFA36B1" w:rsidR="0074067D" w:rsidRPr="0057290A" w:rsidRDefault="006B556C" w:rsidP="0034079F">
      <w:pPr>
        <w:spacing w:before="60" w:after="60" w:line="300" w:lineRule="exact"/>
        <w:ind w:firstLine="601"/>
        <w:jc w:val="both"/>
        <w:outlineLvl w:val="0"/>
        <w:rPr>
          <w:bCs/>
          <w:sz w:val="28"/>
          <w:szCs w:val="28"/>
          <w:lang w:val="vi-VN"/>
        </w:rPr>
      </w:pPr>
      <w:r w:rsidRPr="0057290A">
        <w:rPr>
          <w:bCs/>
          <w:sz w:val="28"/>
          <w:szCs w:val="28"/>
          <w:lang w:val="sv-SE"/>
        </w:rPr>
        <w:t>a)</w:t>
      </w:r>
      <w:r w:rsidR="00A708E7" w:rsidRPr="0057290A">
        <w:rPr>
          <w:bCs/>
          <w:sz w:val="28"/>
          <w:szCs w:val="28"/>
          <w:lang w:val="sv-SE"/>
        </w:rPr>
        <w:t xml:space="preserve"> </w:t>
      </w:r>
      <w:r w:rsidR="0074067D" w:rsidRPr="0057290A">
        <w:rPr>
          <w:bCs/>
          <w:sz w:val="28"/>
          <w:szCs w:val="28"/>
          <w:lang w:val="sv-SE"/>
        </w:rPr>
        <w:t xml:space="preserve">Tiếp tục thực hiện Chỉ thị số </w:t>
      </w:r>
      <w:r w:rsidR="0074067D" w:rsidRPr="0057290A">
        <w:rPr>
          <w:bCs/>
          <w:sz w:val="28"/>
          <w:szCs w:val="28"/>
          <w:lang w:val="vi-VN"/>
        </w:rPr>
        <w:t xml:space="preserve">42-CT/TW </w:t>
      </w:r>
      <w:r w:rsidR="0074067D" w:rsidRPr="0057290A">
        <w:rPr>
          <w:sz w:val="28"/>
          <w:szCs w:val="28"/>
          <w:lang w:val="vi-VN"/>
        </w:rPr>
        <w:t xml:space="preserve">ngày 24/3/2015 của Ban Bí thư Trung ương Đảng về </w:t>
      </w:r>
      <w:r w:rsidR="0074067D" w:rsidRPr="0057290A">
        <w:rPr>
          <w:sz w:val="28"/>
          <w:szCs w:val="28"/>
        </w:rPr>
        <w:t>“</w:t>
      </w:r>
      <w:r w:rsidR="0074067D" w:rsidRPr="0057290A">
        <w:rPr>
          <w:sz w:val="28"/>
          <w:szCs w:val="28"/>
          <w:lang w:val="vi-VN"/>
        </w:rPr>
        <w:t xml:space="preserve">Tăng cường sự lãnh đạo của Đảng đối với công tác giáo dục lý tưởng cách mạng, đạo đức, lối sống văn hoá cho thế hệ trẻ, giai đoạn 2015 </w:t>
      </w:r>
      <w:r w:rsidR="0074067D" w:rsidRPr="0057290A">
        <w:rPr>
          <w:sz w:val="28"/>
          <w:szCs w:val="28"/>
        </w:rPr>
        <w:t>-</w:t>
      </w:r>
      <w:r w:rsidR="0074067D" w:rsidRPr="0057290A">
        <w:rPr>
          <w:sz w:val="28"/>
          <w:szCs w:val="28"/>
          <w:lang w:val="vi-VN"/>
        </w:rPr>
        <w:t xml:space="preserve"> 2030”</w:t>
      </w:r>
      <w:r w:rsidR="003572CE" w:rsidRPr="0057290A">
        <w:rPr>
          <w:bCs/>
          <w:sz w:val="28"/>
          <w:szCs w:val="28"/>
        </w:rPr>
        <w:t>;</w:t>
      </w:r>
      <w:r w:rsidR="0074067D" w:rsidRPr="0057290A">
        <w:rPr>
          <w:bCs/>
          <w:sz w:val="28"/>
          <w:szCs w:val="28"/>
          <w:lang w:val="vi-VN"/>
        </w:rPr>
        <w:t xml:space="preserve"> </w:t>
      </w:r>
      <w:r w:rsidR="00CD4E46" w:rsidRPr="0057290A">
        <w:rPr>
          <w:sz w:val="28"/>
          <w:szCs w:val="28"/>
          <w:shd w:val="clear" w:color="auto" w:fill="FFFFFF"/>
        </w:rPr>
        <w:t xml:space="preserve">các </w:t>
      </w:r>
      <w:r w:rsidR="003267E9" w:rsidRPr="0057290A">
        <w:rPr>
          <w:sz w:val="28"/>
          <w:szCs w:val="28"/>
          <w:shd w:val="clear" w:color="auto" w:fill="FFFFFF"/>
        </w:rPr>
        <w:t xml:space="preserve">Nghị </w:t>
      </w:r>
      <w:r w:rsidR="00CD4E46" w:rsidRPr="0057290A">
        <w:rPr>
          <w:sz w:val="28"/>
          <w:szCs w:val="28"/>
          <w:shd w:val="clear" w:color="auto" w:fill="FFFFFF"/>
        </w:rPr>
        <w:t xml:space="preserve">quyết, </w:t>
      </w:r>
      <w:r w:rsidR="003267E9" w:rsidRPr="0057290A">
        <w:rPr>
          <w:sz w:val="28"/>
          <w:szCs w:val="28"/>
          <w:shd w:val="clear" w:color="auto" w:fill="FFFFFF"/>
        </w:rPr>
        <w:t xml:space="preserve">Kết </w:t>
      </w:r>
      <w:r w:rsidR="00CD4E46" w:rsidRPr="0057290A">
        <w:rPr>
          <w:sz w:val="28"/>
          <w:szCs w:val="28"/>
          <w:shd w:val="clear" w:color="auto" w:fill="FFFFFF"/>
        </w:rPr>
        <w:t>luận của Đảng, Quốc hội, các văn bản chỉ đạo, điều hành của Chính phủ, Thủ tướng Chính phủ về giáo dục và đào tạo,</w:t>
      </w:r>
      <w:r w:rsidR="003572CE" w:rsidRPr="0057290A">
        <w:rPr>
          <w:sz w:val="28"/>
          <w:szCs w:val="28"/>
          <w:shd w:val="clear" w:color="auto" w:fill="FFFFFF"/>
        </w:rPr>
        <w:t xml:space="preserve"> đ</w:t>
      </w:r>
      <w:r w:rsidR="00CD4E46" w:rsidRPr="0057290A">
        <w:rPr>
          <w:sz w:val="28"/>
          <w:szCs w:val="28"/>
          <w:shd w:val="clear" w:color="auto" w:fill="FFFFFF"/>
        </w:rPr>
        <w:t>ặc biệt là</w:t>
      </w:r>
      <w:r w:rsidR="00CD4E46" w:rsidRPr="0057290A">
        <w:rPr>
          <w:sz w:val="28"/>
          <w:szCs w:val="28"/>
          <w:lang w:val="sv-SE"/>
        </w:rPr>
        <w:t xml:space="preserve"> </w:t>
      </w:r>
      <w:r w:rsidR="005B2810" w:rsidRPr="0057290A">
        <w:rPr>
          <w:sz w:val="28"/>
          <w:szCs w:val="28"/>
          <w:lang w:val="sv-SE"/>
        </w:rPr>
        <w:t>Kết luận số 51-KL/TW của Ban Bí thư về tiếp tục thực hiện Nghị quyết Hội nghị Trung ương 8 khóa XI về đổi mới căn bản, toàn diện giáo dục và đào tạo</w:t>
      </w:r>
      <w:r w:rsidR="00472F66" w:rsidRPr="0057290A">
        <w:rPr>
          <w:sz w:val="28"/>
          <w:szCs w:val="28"/>
          <w:lang w:val="sv-SE"/>
        </w:rPr>
        <w:t>.</w:t>
      </w:r>
    </w:p>
    <w:p w14:paraId="65BF8F8C" w14:textId="4ABF0A7E" w:rsidR="00144110" w:rsidRPr="0057290A" w:rsidRDefault="006B556C" w:rsidP="0034079F">
      <w:pPr>
        <w:spacing w:before="60" w:after="60" w:line="300" w:lineRule="exact"/>
        <w:ind w:firstLine="720"/>
        <w:jc w:val="both"/>
        <w:rPr>
          <w:sz w:val="28"/>
          <w:szCs w:val="28"/>
        </w:rPr>
      </w:pPr>
      <w:r w:rsidRPr="0057290A">
        <w:rPr>
          <w:sz w:val="28"/>
          <w:szCs w:val="28"/>
        </w:rPr>
        <w:t>b)</w:t>
      </w:r>
      <w:r w:rsidR="00F14F05" w:rsidRPr="0057290A">
        <w:rPr>
          <w:sz w:val="28"/>
          <w:szCs w:val="28"/>
        </w:rPr>
        <w:t xml:space="preserve"> Đ</w:t>
      </w:r>
      <w:r w:rsidR="00950E31" w:rsidRPr="0057290A">
        <w:rPr>
          <w:sz w:val="28"/>
          <w:szCs w:val="28"/>
        </w:rPr>
        <w:t xml:space="preserve">ẩy mạnh </w:t>
      </w:r>
      <w:r w:rsidR="003336AD" w:rsidRPr="0057290A">
        <w:rPr>
          <w:sz w:val="28"/>
          <w:szCs w:val="28"/>
        </w:rPr>
        <w:t>công tác</w:t>
      </w:r>
      <w:r w:rsidR="00F14F05" w:rsidRPr="0057290A">
        <w:rPr>
          <w:sz w:val="28"/>
          <w:szCs w:val="28"/>
        </w:rPr>
        <w:t xml:space="preserve"> </w:t>
      </w:r>
      <w:r w:rsidR="00950E31" w:rsidRPr="0057290A">
        <w:rPr>
          <w:sz w:val="28"/>
          <w:szCs w:val="28"/>
        </w:rPr>
        <w:t>g</w:t>
      </w:r>
      <w:r w:rsidR="00950E31" w:rsidRPr="0057290A">
        <w:rPr>
          <w:sz w:val="28"/>
          <w:szCs w:val="28"/>
          <w:lang w:val="sv-SE"/>
        </w:rPr>
        <w:t xml:space="preserve">iáo dục chủ nghĩa Mác - Lênin; </w:t>
      </w:r>
      <w:r w:rsidR="00CF62EE" w:rsidRPr="0057290A">
        <w:rPr>
          <w:sz w:val="28"/>
          <w:szCs w:val="28"/>
          <w:lang w:val="sv-SE"/>
        </w:rPr>
        <w:t xml:space="preserve">học tập và làm theo </w:t>
      </w:r>
      <w:r w:rsidR="00950E31" w:rsidRPr="0057290A">
        <w:rPr>
          <w:sz w:val="28"/>
          <w:szCs w:val="28"/>
          <w:lang w:val="sv-SE"/>
        </w:rPr>
        <w:t>tư tưởng, đạo đức, phong cách Hồ Chí Minh</w:t>
      </w:r>
      <w:r w:rsidR="0036158C" w:rsidRPr="0057290A">
        <w:rPr>
          <w:sz w:val="28"/>
          <w:szCs w:val="28"/>
          <w:lang w:val="sv-SE"/>
        </w:rPr>
        <w:t xml:space="preserve"> theo </w:t>
      </w:r>
      <w:r w:rsidR="0036158C" w:rsidRPr="0057290A">
        <w:rPr>
          <w:sz w:val="28"/>
          <w:szCs w:val="28"/>
          <w:shd w:val="clear" w:color="auto" w:fill="FFFFFF"/>
        </w:rPr>
        <w:t>Chỉ thị số 05-CT/TW của Bộ Chính trị</w:t>
      </w:r>
      <w:r w:rsidR="00950E31" w:rsidRPr="0057290A">
        <w:rPr>
          <w:sz w:val="28"/>
          <w:szCs w:val="28"/>
          <w:lang w:val="sv-SE"/>
        </w:rPr>
        <w:t xml:space="preserve">; </w:t>
      </w:r>
      <w:r w:rsidR="00CF62EE" w:rsidRPr="0057290A">
        <w:rPr>
          <w:sz w:val="28"/>
          <w:szCs w:val="28"/>
          <w:lang w:val="sv-SE"/>
        </w:rPr>
        <w:t xml:space="preserve">đổi mới cách thức triển khai các Nghị quyết, </w:t>
      </w:r>
      <w:r w:rsidR="00950E31" w:rsidRPr="0057290A">
        <w:rPr>
          <w:sz w:val="28"/>
          <w:szCs w:val="28"/>
          <w:lang w:val="sv-SE"/>
        </w:rPr>
        <w:t>đường lối, chủ trương của Đảng, chí</w:t>
      </w:r>
      <w:r w:rsidR="00CF62EE" w:rsidRPr="0057290A">
        <w:rPr>
          <w:sz w:val="28"/>
          <w:szCs w:val="28"/>
          <w:lang w:val="sv-SE"/>
        </w:rPr>
        <w:t>nh sách, pháp luật của Nhà nước</w:t>
      </w:r>
      <w:r w:rsidR="00853B42" w:rsidRPr="0057290A">
        <w:rPr>
          <w:sz w:val="28"/>
          <w:szCs w:val="28"/>
          <w:lang w:val="sv-SE"/>
        </w:rPr>
        <w:t xml:space="preserve"> thông qua hình thức </w:t>
      </w:r>
      <w:r w:rsidR="00CE7E45" w:rsidRPr="0057290A">
        <w:rPr>
          <w:sz w:val="28"/>
          <w:szCs w:val="28"/>
          <w:lang w:val="sv-SE"/>
        </w:rPr>
        <w:t xml:space="preserve">diễn đàn, </w:t>
      </w:r>
      <w:r w:rsidR="00853B42" w:rsidRPr="0057290A">
        <w:rPr>
          <w:sz w:val="28"/>
          <w:szCs w:val="28"/>
          <w:lang w:val="sv-SE"/>
        </w:rPr>
        <w:t>sân khấu hóa, hội thi, hội diễn</w:t>
      </w:r>
      <w:r w:rsidR="00F5031E" w:rsidRPr="0057290A">
        <w:rPr>
          <w:sz w:val="28"/>
          <w:szCs w:val="28"/>
          <w:lang w:val="sv-SE"/>
        </w:rPr>
        <w:t xml:space="preserve"> </w:t>
      </w:r>
      <w:r w:rsidR="008B3348" w:rsidRPr="0057290A">
        <w:rPr>
          <w:sz w:val="28"/>
          <w:szCs w:val="28"/>
          <w:lang w:val="sv-SE"/>
        </w:rPr>
        <w:t>..</w:t>
      </w:r>
      <w:r w:rsidR="00CF62EE" w:rsidRPr="0057290A">
        <w:rPr>
          <w:sz w:val="28"/>
          <w:szCs w:val="28"/>
          <w:lang w:val="sv-SE"/>
        </w:rPr>
        <w:t>.</w:t>
      </w:r>
      <w:r w:rsidR="008B3348" w:rsidRPr="0057290A">
        <w:rPr>
          <w:sz w:val="28"/>
          <w:szCs w:val="28"/>
          <w:lang w:val="sv-SE"/>
        </w:rPr>
        <w:t>;</w:t>
      </w:r>
      <w:r w:rsidR="00144110" w:rsidRPr="0057290A">
        <w:rPr>
          <w:sz w:val="28"/>
          <w:szCs w:val="28"/>
          <w:lang w:val="sv-SE"/>
        </w:rPr>
        <w:t xml:space="preserve"> </w:t>
      </w:r>
      <w:r w:rsidR="008B3348" w:rsidRPr="0057290A">
        <w:rPr>
          <w:sz w:val="28"/>
          <w:szCs w:val="28"/>
          <w:lang w:val="sv-SE"/>
        </w:rPr>
        <w:t>n</w:t>
      </w:r>
      <w:r w:rsidR="00853B42" w:rsidRPr="0057290A">
        <w:rPr>
          <w:sz w:val="28"/>
          <w:szCs w:val="28"/>
          <w:lang w:val="sv-SE"/>
        </w:rPr>
        <w:t xml:space="preserve">hân rộng hình thức thi tìm hiểu Chủ nghĩa Mác-Lênin, tư tưởng Hồ Chí Minh qua mạng </w:t>
      </w:r>
      <w:r w:rsidR="00C04E42" w:rsidRPr="0057290A">
        <w:rPr>
          <w:sz w:val="28"/>
          <w:szCs w:val="28"/>
          <w:lang w:val="sv-SE"/>
        </w:rPr>
        <w:t>i</w:t>
      </w:r>
      <w:r w:rsidR="00853B42" w:rsidRPr="0057290A">
        <w:rPr>
          <w:sz w:val="28"/>
          <w:szCs w:val="28"/>
          <w:lang w:val="sv-SE"/>
        </w:rPr>
        <w:t>nternet trong các nhà trường.</w:t>
      </w:r>
      <w:r w:rsidR="00853B42" w:rsidRPr="0057290A">
        <w:rPr>
          <w:sz w:val="28"/>
          <w:szCs w:val="28"/>
          <w:lang w:val="vi-VN"/>
        </w:rPr>
        <w:t xml:space="preserve"> </w:t>
      </w:r>
      <w:r w:rsidR="0074067D" w:rsidRPr="0057290A">
        <w:rPr>
          <w:sz w:val="28"/>
          <w:szCs w:val="28"/>
          <w:lang w:val="vi-VN"/>
        </w:rPr>
        <w:t xml:space="preserve">Phối hợp tổ chức cho 100% đoàn viên mới kết nạp từ </w:t>
      </w:r>
      <w:r w:rsidR="003E381C" w:rsidRPr="0057290A">
        <w:rPr>
          <w:sz w:val="28"/>
          <w:szCs w:val="28"/>
        </w:rPr>
        <w:t>HSSV</w:t>
      </w:r>
      <w:r w:rsidR="0074067D" w:rsidRPr="0057290A">
        <w:rPr>
          <w:sz w:val="28"/>
          <w:szCs w:val="28"/>
          <w:lang w:val="vi-VN"/>
        </w:rPr>
        <w:t xml:space="preserve"> học tập các bài lý luận chính trị dành cho đoàn viên</w:t>
      </w:r>
      <w:r w:rsidR="00853B42" w:rsidRPr="0057290A">
        <w:rPr>
          <w:sz w:val="28"/>
          <w:szCs w:val="28"/>
        </w:rPr>
        <w:t>; chỉ đạo thành lập Câu lạc bộ “Lý luận trẻ” trong các trường đại học, học viện</w:t>
      </w:r>
      <w:r w:rsidR="00144110" w:rsidRPr="0057290A">
        <w:rPr>
          <w:sz w:val="28"/>
          <w:szCs w:val="28"/>
        </w:rPr>
        <w:t>.</w:t>
      </w:r>
      <w:r w:rsidR="00853B42" w:rsidRPr="0057290A">
        <w:rPr>
          <w:sz w:val="28"/>
          <w:szCs w:val="28"/>
        </w:rPr>
        <w:t xml:space="preserve"> </w:t>
      </w:r>
      <w:r w:rsidR="008B3348" w:rsidRPr="0057290A">
        <w:rPr>
          <w:sz w:val="28"/>
          <w:szCs w:val="28"/>
        </w:rPr>
        <w:t>Thường xuyên làm tốt công tác bồi dưỡng đoàn viên ưu tú</w:t>
      </w:r>
      <w:r w:rsidR="00A92268" w:rsidRPr="0057290A">
        <w:rPr>
          <w:sz w:val="28"/>
          <w:szCs w:val="28"/>
        </w:rPr>
        <w:t xml:space="preserve"> để tạo nguồn, giới thiệu cho Đảng xem xét kết nạp</w:t>
      </w:r>
      <w:r w:rsidR="008B3348" w:rsidRPr="0057290A">
        <w:rPr>
          <w:sz w:val="28"/>
          <w:szCs w:val="28"/>
        </w:rPr>
        <w:t xml:space="preserve">, </w:t>
      </w:r>
      <w:r w:rsidR="00A92268" w:rsidRPr="0057290A">
        <w:rPr>
          <w:sz w:val="28"/>
          <w:szCs w:val="28"/>
        </w:rPr>
        <w:t xml:space="preserve">tăng cường </w:t>
      </w:r>
      <w:r w:rsidR="008B3348" w:rsidRPr="0057290A">
        <w:rPr>
          <w:sz w:val="28"/>
          <w:szCs w:val="28"/>
        </w:rPr>
        <w:t>phát triển đảng viên là HSSV và giáo viên, giảng viên trẻ</w:t>
      </w:r>
      <w:r w:rsidR="00144110" w:rsidRPr="0057290A">
        <w:rPr>
          <w:sz w:val="28"/>
          <w:szCs w:val="28"/>
        </w:rPr>
        <w:t xml:space="preserve">. </w:t>
      </w:r>
    </w:p>
    <w:p w14:paraId="6D3450E2" w14:textId="13A6A9D4" w:rsidR="00D96B03" w:rsidRPr="0057290A" w:rsidRDefault="006B556C" w:rsidP="0034079F">
      <w:pPr>
        <w:spacing w:before="60" w:after="60" w:line="300" w:lineRule="exact"/>
        <w:ind w:firstLine="720"/>
        <w:jc w:val="both"/>
        <w:rPr>
          <w:sz w:val="28"/>
          <w:szCs w:val="28"/>
          <w:lang w:val="vi-VN"/>
        </w:rPr>
      </w:pPr>
      <w:r w:rsidRPr="0057290A">
        <w:rPr>
          <w:sz w:val="28"/>
          <w:szCs w:val="28"/>
        </w:rPr>
        <w:t>c)</w:t>
      </w:r>
      <w:r w:rsidR="00144110" w:rsidRPr="0057290A">
        <w:rPr>
          <w:sz w:val="28"/>
          <w:szCs w:val="28"/>
        </w:rPr>
        <w:t xml:space="preserve"> </w:t>
      </w:r>
      <w:r w:rsidR="00F336B6" w:rsidRPr="0057290A">
        <w:rPr>
          <w:sz w:val="28"/>
          <w:szCs w:val="28"/>
          <w:shd w:val="clear" w:color="auto" w:fill="FFFFFF"/>
        </w:rPr>
        <w:t xml:space="preserve">Tăng cường giáo dục đạo đức, lối sống cho </w:t>
      </w:r>
      <w:r w:rsidR="007F7765" w:rsidRPr="0057290A">
        <w:rPr>
          <w:sz w:val="28"/>
          <w:szCs w:val="28"/>
          <w:shd w:val="clear" w:color="auto" w:fill="FFFFFF"/>
        </w:rPr>
        <w:t xml:space="preserve">đoàn viên, </w:t>
      </w:r>
      <w:r w:rsidR="00F336B6" w:rsidRPr="0057290A">
        <w:rPr>
          <w:sz w:val="28"/>
          <w:szCs w:val="28"/>
          <w:shd w:val="clear" w:color="auto" w:fill="FFFFFF"/>
        </w:rPr>
        <w:t xml:space="preserve">HSSV thông qua các hoạt động giáo dục, đào tạo và trải nghiệm. </w:t>
      </w:r>
      <w:r w:rsidR="00892D15" w:rsidRPr="0057290A">
        <w:rPr>
          <w:sz w:val="28"/>
          <w:szCs w:val="28"/>
          <w:shd w:val="clear" w:color="auto" w:fill="FFFFFF"/>
        </w:rPr>
        <w:t>P</w:t>
      </w:r>
      <w:r w:rsidR="00F336B6" w:rsidRPr="0057290A">
        <w:rPr>
          <w:sz w:val="28"/>
          <w:szCs w:val="28"/>
          <w:shd w:val="clear" w:color="auto" w:fill="FFFFFF"/>
        </w:rPr>
        <w:t>hối hợp tổng kết Đề án “Tăng cường giáo dục lý tưởng cách mạng, đạo đức, lối sống cho thanh niên, thiếu niên và nhi đồng giai đoạn 2015 - 2020” (Quyết định số </w:t>
      </w:r>
      <w:hyperlink r:id="rId8" w:tgtFrame="_blank" w:tooltip="1501/QĐ-TTg" w:history="1">
        <w:r w:rsidR="00F336B6" w:rsidRPr="0057290A">
          <w:rPr>
            <w:sz w:val="28"/>
            <w:szCs w:val="28"/>
          </w:rPr>
          <w:t>1501/QĐ-TTg</w:t>
        </w:r>
      </w:hyperlink>
      <w:r w:rsidR="00F336B6" w:rsidRPr="0057290A">
        <w:rPr>
          <w:sz w:val="28"/>
          <w:szCs w:val="28"/>
          <w:shd w:val="clear" w:color="auto" w:fill="FFFFFF"/>
        </w:rPr>
        <w:t> ngày 28</w:t>
      </w:r>
      <w:r w:rsidR="00A0418C" w:rsidRPr="0057290A">
        <w:rPr>
          <w:sz w:val="28"/>
          <w:szCs w:val="28"/>
          <w:shd w:val="clear" w:color="auto" w:fill="FFFFFF"/>
        </w:rPr>
        <w:t>/</w:t>
      </w:r>
      <w:r w:rsidR="00F336B6" w:rsidRPr="0057290A">
        <w:rPr>
          <w:sz w:val="28"/>
          <w:szCs w:val="28"/>
          <w:shd w:val="clear" w:color="auto" w:fill="FFFFFF"/>
        </w:rPr>
        <w:t>8</w:t>
      </w:r>
      <w:r w:rsidR="00A0418C" w:rsidRPr="0057290A">
        <w:rPr>
          <w:sz w:val="28"/>
          <w:szCs w:val="28"/>
          <w:shd w:val="clear" w:color="auto" w:fill="FFFFFF"/>
        </w:rPr>
        <w:t>/</w:t>
      </w:r>
      <w:r w:rsidR="00F336B6" w:rsidRPr="0057290A">
        <w:rPr>
          <w:sz w:val="28"/>
          <w:szCs w:val="28"/>
          <w:shd w:val="clear" w:color="auto" w:fill="FFFFFF"/>
        </w:rPr>
        <w:t>2015</w:t>
      </w:r>
      <w:r w:rsidR="00F35FB1" w:rsidRPr="0057290A">
        <w:rPr>
          <w:sz w:val="28"/>
          <w:szCs w:val="28"/>
          <w:shd w:val="clear" w:color="auto" w:fill="FFFFFF"/>
        </w:rPr>
        <w:t xml:space="preserve"> </w:t>
      </w:r>
      <w:r w:rsidR="00F35FB1" w:rsidRPr="0057290A">
        <w:rPr>
          <w:sz w:val="28"/>
          <w:szCs w:val="28"/>
        </w:rPr>
        <w:t>của Thủ tướng Chính phủ</w:t>
      </w:r>
      <w:r w:rsidR="00F336B6" w:rsidRPr="0057290A">
        <w:rPr>
          <w:sz w:val="28"/>
          <w:szCs w:val="28"/>
          <w:shd w:val="clear" w:color="auto" w:fill="FFFFFF"/>
        </w:rPr>
        <w:t>) và đề xuất chương trình, kế hoạch cho giai đoạn tiếp theo</w:t>
      </w:r>
      <w:r w:rsidR="002C66A2" w:rsidRPr="0057290A">
        <w:rPr>
          <w:sz w:val="28"/>
          <w:szCs w:val="28"/>
          <w:shd w:val="clear" w:color="auto" w:fill="FFFFFF"/>
        </w:rPr>
        <w:t xml:space="preserve">; </w:t>
      </w:r>
      <w:r w:rsidR="00F35FB1" w:rsidRPr="0057290A">
        <w:rPr>
          <w:sz w:val="28"/>
          <w:szCs w:val="28"/>
          <w:shd w:val="clear" w:color="auto" w:fill="FFFFFF"/>
        </w:rPr>
        <w:t xml:space="preserve">tiếp tục </w:t>
      </w:r>
      <w:r w:rsidR="002C66A2" w:rsidRPr="0057290A">
        <w:rPr>
          <w:sz w:val="28"/>
          <w:szCs w:val="28"/>
          <w:shd w:val="clear" w:color="auto" w:fill="FFFFFF"/>
        </w:rPr>
        <w:t xml:space="preserve">triển khai </w:t>
      </w:r>
      <w:r w:rsidR="002C66A2" w:rsidRPr="0057290A">
        <w:rPr>
          <w:sz w:val="28"/>
          <w:szCs w:val="28"/>
        </w:rPr>
        <w:t>Đề án</w:t>
      </w:r>
      <w:r w:rsidR="002C66A2" w:rsidRPr="0057290A">
        <w:rPr>
          <w:i/>
          <w:sz w:val="28"/>
          <w:szCs w:val="28"/>
        </w:rPr>
        <w:t xml:space="preserve"> </w:t>
      </w:r>
      <w:r w:rsidR="002C66A2" w:rsidRPr="0057290A">
        <w:rPr>
          <w:sz w:val="28"/>
          <w:szCs w:val="28"/>
        </w:rPr>
        <w:t>“Xây dựng văn hóa ứng xử trong trường học giai đoạn 2018 – 2025”</w:t>
      </w:r>
      <w:r w:rsidR="0031718B" w:rsidRPr="0057290A">
        <w:rPr>
          <w:sz w:val="28"/>
          <w:szCs w:val="28"/>
        </w:rPr>
        <w:t xml:space="preserve"> (Quyết định số 1299/QĐ-TTg ngày 03/10/2018</w:t>
      </w:r>
      <w:r w:rsidR="00F35FB1" w:rsidRPr="0057290A">
        <w:rPr>
          <w:sz w:val="28"/>
          <w:szCs w:val="28"/>
        </w:rPr>
        <w:t xml:space="preserve"> của Thủ tướng Chính phủ</w:t>
      </w:r>
      <w:r w:rsidR="0031718B" w:rsidRPr="0057290A">
        <w:rPr>
          <w:sz w:val="28"/>
          <w:szCs w:val="28"/>
        </w:rPr>
        <w:t>)</w:t>
      </w:r>
      <w:r w:rsidR="00B06542" w:rsidRPr="0057290A">
        <w:rPr>
          <w:sz w:val="28"/>
          <w:szCs w:val="28"/>
        </w:rPr>
        <w:t>.</w:t>
      </w:r>
      <w:r w:rsidR="00F336B6" w:rsidRPr="0057290A">
        <w:rPr>
          <w:sz w:val="28"/>
          <w:szCs w:val="28"/>
          <w:shd w:val="clear" w:color="auto" w:fill="FFFFFF"/>
        </w:rPr>
        <w:t xml:space="preserve"> Đẩy mạnh ứng dụng công nghệ thông tin; tạo môi trường khuyến khích đội ngũ giáo viên, giảng viên trẻ, đoàn viên</w:t>
      </w:r>
      <w:r w:rsidR="00F5031E" w:rsidRPr="0057290A">
        <w:rPr>
          <w:sz w:val="28"/>
          <w:szCs w:val="28"/>
          <w:shd w:val="clear" w:color="auto" w:fill="FFFFFF"/>
        </w:rPr>
        <w:t>,</w:t>
      </w:r>
      <w:r w:rsidR="00F336B6" w:rsidRPr="0057290A">
        <w:rPr>
          <w:sz w:val="28"/>
          <w:szCs w:val="28"/>
          <w:shd w:val="clear" w:color="auto" w:fill="FFFFFF"/>
        </w:rPr>
        <w:t xml:space="preserve"> HSSV xây dựng các bài giảng, video clip, hình ảnh, bài viết về giáo dục đạo đức, lối sống; phát huy các hình thức sáng tạo hướng dẫn học sinh thực hiện 5 Điều Bác Hồ dạy.</w:t>
      </w:r>
    </w:p>
    <w:p w14:paraId="4812880B" w14:textId="64D01B65" w:rsidR="00950E31" w:rsidRPr="0057290A" w:rsidRDefault="006B556C" w:rsidP="0034079F">
      <w:pPr>
        <w:spacing w:before="60" w:after="60" w:line="300" w:lineRule="exact"/>
        <w:ind w:firstLine="720"/>
        <w:jc w:val="both"/>
        <w:rPr>
          <w:spacing w:val="-2"/>
          <w:sz w:val="28"/>
          <w:szCs w:val="28"/>
          <w:lang w:val="vi-VN"/>
        </w:rPr>
      </w:pPr>
      <w:r w:rsidRPr="0057290A">
        <w:rPr>
          <w:sz w:val="28"/>
          <w:szCs w:val="28"/>
          <w:lang w:val="sv-SE"/>
        </w:rPr>
        <w:t>d)</w:t>
      </w:r>
      <w:r w:rsidR="00950E31" w:rsidRPr="0057290A">
        <w:rPr>
          <w:sz w:val="28"/>
          <w:szCs w:val="28"/>
          <w:lang w:val="sv-SE"/>
        </w:rPr>
        <w:t xml:space="preserve"> </w:t>
      </w:r>
      <w:r w:rsidR="007F7765" w:rsidRPr="0057290A">
        <w:rPr>
          <w:sz w:val="28"/>
          <w:szCs w:val="28"/>
          <w:lang w:val="sv-SE"/>
        </w:rPr>
        <w:t xml:space="preserve">Đa dạng hình thức </w:t>
      </w:r>
      <w:r w:rsidR="00CF62EE" w:rsidRPr="0057290A">
        <w:rPr>
          <w:sz w:val="28"/>
          <w:szCs w:val="28"/>
          <w:lang w:val="sv-SE"/>
        </w:rPr>
        <w:t>giáo dục</w:t>
      </w:r>
      <w:r w:rsidR="003336AD" w:rsidRPr="0057290A">
        <w:rPr>
          <w:sz w:val="28"/>
          <w:szCs w:val="28"/>
          <w:lang w:val="sv-SE"/>
        </w:rPr>
        <w:t xml:space="preserve"> đạo đức, lối sống</w:t>
      </w:r>
      <w:r w:rsidR="00CF62EE" w:rsidRPr="0057290A">
        <w:rPr>
          <w:sz w:val="28"/>
          <w:szCs w:val="28"/>
          <w:lang w:val="sv-SE"/>
        </w:rPr>
        <w:t xml:space="preserve"> </w:t>
      </w:r>
      <w:r w:rsidR="003336AD" w:rsidRPr="0057290A">
        <w:rPr>
          <w:sz w:val="28"/>
          <w:szCs w:val="28"/>
          <w:lang w:val="sv-SE"/>
        </w:rPr>
        <w:t xml:space="preserve">cho </w:t>
      </w:r>
      <w:r w:rsidR="007F7765" w:rsidRPr="0057290A">
        <w:rPr>
          <w:sz w:val="28"/>
          <w:szCs w:val="28"/>
          <w:lang w:val="sv-SE"/>
        </w:rPr>
        <w:t>HSSV</w:t>
      </w:r>
      <w:r w:rsidR="00F35FB1" w:rsidRPr="0057290A">
        <w:rPr>
          <w:sz w:val="28"/>
          <w:szCs w:val="28"/>
          <w:lang w:val="sv-SE"/>
        </w:rPr>
        <w:t>;</w:t>
      </w:r>
      <w:r w:rsidR="00E5200A" w:rsidRPr="0057290A">
        <w:rPr>
          <w:sz w:val="28"/>
          <w:szCs w:val="28"/>
          <w:lang w:val="sv-SE"/>
        </w:rPr>
        <w:t xml:space="preserve"> </w:t>
      </w:r>
      <w:r w:rsidR="007F7765" w:rsidRPr="0057290A">
        <w:rPr>
          <w:sz w:val="28"/>
          <w:szCs w:val="28"/>
          <w:lang w:val="sv-SE"/>
        </w:rPr>
        <w:t xml:space="preserve">trong đó </w:t>
      </w:r>
      <w:r w:rsidR="007F7765" w:rsidRPr="0057290A">
        <w:rPr>
          <w:sz w:val="28"/>
          <w:szCs w:val="28"/>
        </w:rPr>
        <w:t xml:space="preserve">tập </w:t>
      </w:r>
      <w:r w:rsidR="000272A0" w:rsidRPr="0057290A">
        <w:rPr>
          <w:sz w:val="28"/>
          <w:szCs w:val="28"/>
        </w:rPr>
        <w:t xml:space="preserve">trung </w:t>
      </w:r>
      <w:r w:rsidR="003336AD" w:rsidRPr="0057290A">
        <w:rPr>
          <w:sz w:val="28"/>
          <w:szCs w:val="28"/>
        </w:rPr>
        <w:t xml:space="preserve">vào </w:t>
      </w:r>
      <w:r w:rsidR="000272A0" w:rsidRPr="0057290A">
        <w:rPr>
          <w:sz w:val="28"/>
          <w:szCs w:val="28"/>
        </w:rPr>
        <w:t>các hoạt động giáo dục lòng nhân ái, tính trung thực, trách nhiệm, tinh thần hiếu học, yêu lao động, tác phong công nghiệp trong lao động</w:t>
      </w:r>
      <w:r w:rsidR="003336AD" w:rsidRPr="0057290A">
        <w:rPr>
          <w:sz w:val="28"/>
          <w:szCs w:val="28"/>
        </w:rPr>
        <w:t>,</w:t>
      </w:r>
      <w:r w:rsidR="000272A0" w:rsidRPr="0057290A">
        <w:rPr>
          <w:sz w:val="28"/>
          <w:szCs w:val="28"/>
        </w:rPr>
        <w:t xml:space="preserve"> ý thức giữ gìn </w:t>
      </w:r>
      <w:r w:rsidR="000272A0" w:rsidRPr="0057290A">
        <w:rPr>
          <w:sz w:val="28"/>
          <w:szCs w:val="28"/>
        </w:rPr>
        <w:lastRenderedPageBreak/>
        <w:t>và phát huy bản sắc văn hóa dân tộc.</w:t>
      </w:r>
      <w:r w:rsidR="0074067D" w:rsidRPr="0057290A">
        <w:rPr>
          <w:sz w:val="28"/>
          <w:szCs w:val="28"/>
        </w:rPr>
        <w:t xml:space="preserve"> </w:t>
      </w:r>
      <w:r w:rsidR="0074067D" w:rsidRPr="0057290A">
        <w:rPr>
          <w:sz w:val="28"/>
          <w:szCs w:val="28"/>
          <w:lang w:val="pl-PL"/>
        </w:rPr>
        <w:t xml:space="preserve">Vận động </w:t>
      </w:r>
      <w:r w:rsidR="00F829E8" w:rsidRPr="0057290A">
        <w:rPr>
          <w:sz w:val="28"/>
          <w:szCs w:val="28"/>
          <w:lang w:val="pl-PL"/>
        </w:rPr>
        <w:t>HSSV</w:t>
      </w:r>
      <w:r w:rsidR="0074067D" w:rsidRPr="0057290A">
        <w:rPr>
          <w:sz w:val="28"/>
          <w:szCs w:val="28"/>
          <w:lang w:val="pl-PL"/>
        </w:rPr>
        <w:t xml:space="preserve"> sống đẹp, chia sẻ</w:t>
      </w:r>
      <w:r w:rsidR="003336AD" w:rsidRPr="0057290A">
        <w:rPr>
          <w:sz w:val="28"/>
          <w:szCs w:val="28"/>
          <w:lang w:val="pl-PL"/>
        </w:rPr>
        <w:t xml:space="preserve"> và</w:t>
      </w:r>
      <w:r w:rsidR="0074067D" w:rsidRPr="0057290A">
        <w:rPr>
          <w:sz w:val="28"/>
          <w:szCs w:val="28"/>
          <w:lang w:val="pl-PL"/>
        </w:rPr>
        <w:t xml:space="preserve"> học tập </w:t>
      </w:r>
      <w:bookmarkStart w:id="0" w:name="_Hlk46509335"/>
      <w:r w:rsidR="0074067D" w:rsidRPr="0057290A">
        <w:rPr>
          <w:sz w:val="28"/>
          <w:szCs w:val="28"/>
          <w:lang w:val="pl-PL"/>
        </w:rPr>
        <w:t>những câu chuyện đẹp về lối sống trong xã hội</w:t>
      </w:r>
      <w:bookmarkEnd w:id="0"/>
      <w:r w:rsidR="0074067D" w:rsidRPr="0057290A">
        <w:rPr>
          <w:sz w:val="28"/>
          <w:szCs w:val="28"/>
          <w:lang w:val="pl-PL"/>
        </w:rPr>
        <w:t xml:space="preserve">. </w:t>
      </w:r>
      <w:r w:rsidR="00D96B03" w:rsidRPr="0057290A">
        <w:rPr>
          <w:sz w:val="28"/>
          <w:szCs w:val="28"/>
          <w:lang w:val="vi-VN"/>
        </w:rPr>
        <w:t xml:space="preserve">Phát huy vai trò chủ động của tổ chức Đoàn, </w:t>
      </w:r>
      <w:r w:rsidR="00F829E8" w:rsidRPr="0057290A">
        <w:rPr>
          <w:sz w:val="28"/>
          <w:szCs w:val="28"/>
        </w:rPr>
        <w:t xml:space="preserve">Hội, </w:t>
      </w:r>
      <w:r w:rsidR="00D96B03" w:rsidRPr="0057290A">
        <w:rPr>
          <w:sz w:val="28"/>
          <w:szCs w:val="28"/>
          <w:lang w:val="vi-VN"/>
        </w:rPr>
        <w:t xml:space="preserve">Đội các cấp trong tổ chức </w:t>
      </w:r>
      <w:r w:rsidR="00D96B03" w:rsidRPr="0057290A">
        <w:rPr>
          <w:sz w:val="28"/>
          <w:szCs w:val="28"/>
          <w:lang w:val="nl-NL"/>
        </w:rPr>
        <w:t xml:space="preserve">các hoạt động giáo dục lý tưởng, truyền thống, đạo đức lối sống cho </w:t>
      </w:r>
      <w:r w:rsidR="00F829E8" w:rsidRPr="0057290A">
        <w:rPr>
          <w:sz w:val="28"/>
          <w:szCs w:val="28"/>
          <w:lang w:val="nl-NL"/>
        </w:rPr>
        <w:t>HSSV</w:t>
      </w:r>
      <w:r w:rsidR="00D96B03" w:rsidRPr="0057290A">
        <w:rPr>
          <w:sz w:val="28"/>
          <w:szCs w:val="28"/>
          <w:lang w:val="nl-NL"/>
        </w:rPr>
        <w:t>.</w:t>
      </w:r>
      <w:r w:rsidR="0074067D" w:rsidRPr="0057290A">
        <w:rPr>
          <w:sz w:val="28"/>
          <w:szCs w:val="28"/>
          <w:lang w:val="vi-VN"/>
        </w:rPr>
        <w:t xml:space="preserve"> </w:t>
      </w:r>
    </w:p>
    <w:p w14:paraId="32F5BB4A" w14:textId="5991F73E" w:rsidR="001374B0" w:rsidRPr="0057290A" w:rsidRDefault="00F35FB1" w:rsidP="0034079F">
      <w:pPr>
        <w:spacing w:before="60" w:after="60" w:line="300" w:lineRule="exact"/>
        <w:ind w:firstLine="720"/>
        <w:jc w:val="both"/>
        <w:rPr>
          <w:sz w:val="28"/>
          <w:szCs w:val="28"/>
          <w:shd w:val="clear" w:color="auto" w:fill="FFFFFF"/>
        </w:rPr>
      </w:pPr>
      <w:r w:rsidRPr="0057290A">
        <w:rPr>
          <w:sz w:val="28"/>
          <w:szCs w:val="28"/>
        </w:rPr>
        <w:t>đ</w:t>
      </w:r>
      <w:r w:rsidR="006B556C" w:rsidRPr="0057290A">
        <w:rPr>
          <w:sz w:val="28"/>
          <w:szCs w:val="28"/>
        </w:rPr>
        <w:t>)</w:t>
      </w:r>
      <w:r w:rsidR="007F7765" w:rsidRPr="0057290A">
        <w:rPr>
          <w:sz w:val="28"/>
          <w:szCs w:val="28"/>
        </w:rPr>
        <w:t xml:space="preserve"> Thường xuyên triển khai các giải pháp về giáo dục pháp luật, hình thành </w:t>
      </w:r>
      <w:r w:rsidR="001374B0" w:rsidRPr="0057290A">
        <w:rPr>
          <w:sz w:val="28"/>
          <w:szCs w:val="28"/>
        </w:rPr>
        <w:t>ý thức</w:t>
      </w:r>
      <w:r w:rsidR="007F7765" w:rsidRPr="0057290A">
        <w:rPr>
          <w:sz w:val="28"/>
          <w:szCs w:val="28"/>
        </w:rPr>
        <w:t xml:space="preserve"> “Sống và làm việc theo Hiến pháp và pháp luật” trong </w:t>
      </w:r>
      <w:r w:rsidR="00F829E8" w:rsidRPr="0057290A">
        <w:rPr>
          <w:sz w:val="28"/>
          <w:szCs w:val="28"/>
        </w:rPr>
        <w:t>HSSV</w:t>
      </w:r>
      <w:r w:rsidR="007F7765" w:rsidRPr="0057290A">
        <w:rPr>
          <w:sz w:val="28"/>
          <w:szCs w:val="28"/>
        </w:rPr>
        <w:t xml:space="preserve">; </w:t>
      </w:r>
      <w:r w:rsidR="007850CE" w:rsidRPr="0057290A">
        <w:rPr>
          <w:sz w:val="28"/>
          <w:szCs w:val="28"/>
          <w:shd w:val="clear" w:color="auto" w:fill="FFFFFF"/>
        </w:rPr>
        <w:t>thực hiện nghiêm túc các quy định pháp luật về xây dựng trường học an toàn, lành mạnh</w:t>
      </w:r>
      <w:r w:rsidRPr="0057290A">
        <w:rPr>
          <w:sz w:val="28"/>
          <w:szCs w:val="28"/>
          <w:shd w:val="clear" w:color="auto" w:fill="FFFFFF"/>
        </w:rPr>
        <w:t>, thân thiện</w:t>
      </w:r>
      <w:r w:rsidR="007218AF" w:rsidRPr="0057290A">
        <w:rPr>
          <w:sz w:val="28"/>
          <w:szCs w:val="28"/>
          <w:shd w:val="clear" w:color="auto" w:fill="FFFFFF"/>
        </w:rPr>
        <w:t>;</w:t>
      </w:r>
      <w:r w:rsidR="007850CE" w:rsidRPr="0057290A">
        <w:rPr>
          <w:sz w:val="28"/>
          <w:szCs w:val="28"/>
        </w:rPr>
        <w:t xml:space="preserve"> </w:t>
      </w:r>
      <w:r w:rsidR="007F7765" w:rsidRPr="0057290A">
        <w:rPr>
          <w:sz w:val="28"/>
          <w:szCs w:val="28"/>
        </w:rPr>
        <w:t xml:space="preserve">tổ chức các hoạt động phòng, chống bạo lực học đường, xâm hại, tai nạn thương tích trẻ em; </w:t>
      </w:r>
      <w:r w:rsidR="007850CE" w:rsidRPr="0057290A">
        <w:rPr>
          <w:sz w:val="28"/>
          <w:szCs w:val="28"/>
          <w:shd w:val="clear" w:color="auto" w:fill="FFFFFF"/>
        </w:rPr>
        <w:t>tổ chức</w:t>
      </w:r>
      <w:r w:rsidR="001374B0" w:rsidRPr="0057290A">
        <w:rPr>
          <w:sz w:val="28"/>
          <w:szCs w:val="28"/>
          <w:lang w:val="pl-PL"/>
        </w:rPr>
        <w:t xml:space="preserve"> sinh hoạt chuyên đề, diễn đàn </w:t>
      </w:r>
      <w:r w:rsidR="001374B0" w:rsidRPr="0057290A">
        <w:rPr>
          <w:sz w:val="28"/>
          <w:szCs w:val="28"/>
          <w:lang w:val="vi-VN"/>
        </w:rPr>
        <w:t>“Xây dựng tình bạn đẹp, nói không với bạo lực học đường”</w:t>
      </w:r>
      <w:r w:rsidR="001374B0" w:rsidRPr="0057290A">
        <w:rPr>
          <w:sz w:val="28"/>
          <w:szCs w:val="28"/>
        </w:rPr>
        <w:t xml:space="preserve"> trong </w:t>
      </w:r>
      <w:r w:rsidR="007850CE" w:rsidRPr="0057290A">
        <w:rPr>
          <w:sz w:val="28"/>
          <w:szCs w:val="28"/>
        </w:rPr>
        <w:t xml:space="preserve">các </w:t>
      </w:r>
      <w:r w:rsidR="001374B0" w:rsidRPr="0057290A">
        <w:rPr>
          <w:sz w:val="28"/>
          <w:szCs w:val="28"/>
        </w:rPr>
        <w:t>nhà trường</w:t>
      </w:r>
      <w:r w:rsidR="007850CE" w:rsidRPr="0057290A">
        <w:rPr>
          <w:sz w:val="28"/>
          <w:szCs w:val="28"/>
        </w:rPr>
        <w:t>.</w:t>
      </w:r>
    </w:p>
    <w:p w14:paraId="4EE048EB" w14:textId="4FC6F517" w:rsidR="007F7765" w:rsidRPr="0057290A" w:rsidRDefault="00F35FB1" w:rsidP="0034079F">
      <w:pPr>
        <w:spacing w:before="60" w:after="60" w:line="300" w:lineRule="exact"/>
        <w:ind w:firstLine="720"/>
        <w:jc w:val="both"/>
        <w:rPr>
          <w:sz w:val="28"/>
          <w:szCs w:val="28"/>
          <w:lang w:val="sv-SE"/>
        </w:rPr>
      </w:pPr>
      <w:r w:rsidRPr="0057290A">
        <w:rPr>
          <w:sz w:val="28"/>
          <w:szCs w:val="28"/>
          <w:lang w:val="sv-SE"/>
        </w:rPr>
        <w:t>e</w:t>
      </w:r>
      <w:r w:rsidR="006B556C" w:rsidRPr="0057290A">
        <w:rPr>
          <w:sz w:val="28"/>
          <w:szCs w:val="28"/>
          <w:lang w:val="sv-SE"/>
        </w:rPr>
        <w:t>)</w:t>
      </w:r>
      <w:r w:rsidR="007F7765" w:rsidRPr="0057290A">
        <w:rPr>
          <w:sz w:val="28"/>
          <w:szCs w:val="28"/>
          <w:lang w:val="sv-SE"/>
        </w:rPr>
        <w:t xml:space="preserve"> </w:t>
      </w:r>
      <w:r w:rsidR="00474DF9" w:rsidRPr="0057290A">
        <w:rPr>
          <w:sz w:val="28"/>
          <w:szCs w:val="28"/>
          <w:lang w:val="sv-SE"/>
        </w:rPr>
        <w:t xml:space="preserve">Tăng cường công tác chỉ đạo </w:t>
      </w:r>
      <w:r w:rsidR="007F7765" w:rsidRPr="0057290A">
        <w:rPr>
          <w:sz w:val="28"/>
          <w:szCs w:val="28"/>
          <w:lang w:val="sv-SE"/>
        </w:rPr>
        <w:t>nắm bắt</w:t>
      </w:r>
      <w:r w:rsidR="001374B0" w:rsidRPr="0057290A">
        <w:rPr>
          <w:sz w:val="28"/>
          <w:szCs w:val="28"/>
          <w:lang w:val="sv-SE"/>
        </w:rPr>
        <w:t xml:space="preserve"> tình hình tư tưởng</w:t>
      </w:r>
      <w:r w:rsidR="007F7765" w:rsidRPr="0057290A">
        <w:rPr>
          <w:sz w:val="28"/>
          <w:szCs w:val="28"/>
          <w:lang w:val="sv-SE"/>
        </w:rPr>
        <w:t xml:space="preserve"> và định hướng dư luận trong </w:t>
      </w:r>
      <w:r w:rsidR="00F829E8" w:rsidRPr="0057290A">
        <w:rPr>
          <w:sz w:val="28"/>
          <w:szCs w:val="28"/>
          <w:lang w:val="sv-SE"/>
        </w:rPr>
        <w:t>HSSV</w:t>
      </w:r>
      <w:r w:rsidR="00FE7353" w:rsidRPr="0057290A">
        <w:rPr>
          <w:sz w:val="28"/>
          <w:szCs w:val="28"/>
          <w:lang w:val="sv-SE"/>
        </w:rPr>
        <w:t xml:space="preserve"> </w:t>
      </w:r>
      <w:r w:rsidR="00FE7353" w:rsidRPr="0057290A">
        <w:rPr>
          <w:sz w:val="28"/>
          <w:szCs w:val="28"/>
        </w:rPr>
        <w:t>và các du học sinh</w:t>
      </w:r>
      <w:r w:rsidR="007F7765" w:rsidRPr="0057290A">
        <w:rPr>
          <w:sz w:val="28"/>
          <w:szCs w:val="28"/>
          <w:lang w:val="vi-VN"/>
        </w:rPr>
        <w:t xml:space="preserve">; </w:t>
      </w:r>
      <w:r w:rsidR="001374B0" w:rsidRPr="0057290A">
        <w:rPr>
          <w:sz w:val="28"/>
          <w:szCs w:val="28"/>
          <w:lang w:val="sv-SE"/>
        </w:rPr>
        <w:t xml:space="preserve">định kỳ tổ chức đối thoại trực tiếp giữa lãnh đạo nhà trường với </w:t>
      </w:r>
      <w:r w:rsidR="00F829E8" w:rsidRPr="0057290A">
        <w:rPr>
          <w:sz w:val="28"/>
          <w:szCs w:val="28"/>
          <w:lang w:val="sv-SE"/>
        </w:rPr>
        <w:t>HSSV</w:t>
      </w:r>
      <w:r w:rsidR="001374B0" w:rsidRPr="0057290A">
        <w:rPr>
          <w:sz w:val="28"/>
          <w:szCs w:val="28"/>
          <w:lang w:val="sv-SE"/>
        </w:rPr>
        <w:t xml:space="preserve">, đoàn viên, thanh niên. </w:t>
      </w:r>
      <w:r w:rsidR="001374B0" w:rsidRPr="0057290A">
        <w:rPr>
          <w:sz w:val="28"/>
          <w:szCs w:val="28"/>
        </w:rPr>
        <w:t>T</w:t>
      </w:r>
      <w:r w:rsidR="007F7765" w:rsidRPr="0057290A">
        <w:rPr>
          <w:sz w:val="28"/>
          <w:szCs w:val="28"/>
          <w:lang w:val="vi-VN"/>
        </w:rPr>
        <w:t xml:space="preserve">ổ chức các hoạt động </w:t>
      </w:r>
      <w:r w:rsidR="00F829E8" w:rsidRPr="0057290A">
        <w:rPr>
          <w:sz w:val="28"/>
          <w:szCs w:val="28"/>
        </w:rPr>
        <w:t>tập huấn</w:t>
      </w:r>
      <w:r w:rsidR="000B0405" w:rsidRPr="0057290A">
        <w:rPr>
          <w:sz w:val="28"/>
          <w:szCs w:val="28"/>
        </w:rPr>
        <w:t xml:space="preserve"> </w:t>
      </w:r>
      <w:r w:rsidR="000B0405" w:rsidRPr="0057290A">
        <w:rPr>
          <w:sz w:val="28"/>
          <w:szCs w:val="28"/>
          <w:shd w:val="clear" w:color="auto" w:fill="FFFFFF"/>
        </w:rPr>
        <w:t>nhằm nâng cao năng lực, kỹ năng khai thác, sử dụng thông tin đảm bảo đúng quy định, lành mạnh, hữu ích; giảm thiểu tác động của những thông tin độc hại, sai trái trên môi trường mạng</w:t>
      </w:r>
      <w:r w:rsidR="007F7765" w:rsidRPr="0057290A">
        <w:rPr>
          <w:sz w:val="28"/>
          <w:szCs w:val="28"/>
          <w:lang w:val="vi-VN"/>
        </w:rPr>
        <w:t xml:space="preserve"> </w:t>
      </w:r>
      <w:r w:rsidR="007218AF" w:rsidRPr="0057290A">
        <w:rPr>
          <w:sz w:val="28"/>
          <w:szCs w:val="28"/>
        </w:rPr>
        <w:t>i</w:t>
      </w:r>
      <w:r w:rsidR="007F7765" w:rsidRPr="0057290A">
        <w:rPr>
          <w:sz w:val="28"/>
          <w:szCs w:val="28"/>
          <w:lang w:val="vi-VN"/>
        </w:rPr>
        <w:t>nternet</w:t>
      </w:r>
      <w:r w:rsidR="007F7765" w:rsidRPr="0057290A">
        <w:rPr>
          <w:sz w:val="28"/>
          <w:szCs w:val="28"/>
          <w:lang w:val="sv-SE"/>
        </w:rPr>
        <w:t>.</w:t>
      </w:r>
      <w:r w:rsidR="007F7765" w:rsidRPr="0057290A">
        <w:rPr>
          <w:sz w:val="28"/>
          <w:szCs w:val="28"/>
          <w:lang w:val="vi-VN"/>
        </w:rPr>
        <w:t xml:space="preserve"> </w:t>
      </w:r>
      <w:r w:rsidR="00C8658B" w:rsidRPr="0057290A">
        <w:rPr>
          <w:sz w:val="28"/>
          <w:szCs w:val="28"/>
        </w:rPr>
        <w:t>Khuyến khích</w:t>
      </w:r>
      <w:r w:rsidR="00F829E8" w:rsidRPr="0057290A">
        <w:rPr>
          <w:sz w:val="28"/>
          <w:szCs w:val="28"/>
        </w:rPr>
        <w:t xml:space="preserve"> HSSV</w:t>
      </w:r>
      <w:r w:rsidR="00B30AFC" w:rsidRPr="0057290A">
        <w:rPr>
          <w:sz w:val="28"/>
          <w:szCs w:val="28"/>
        </w:rPr>
        <w:t xml:space="preserve"> </w:t>
      </w:r>
      <w:r w:rsidR="00FE7353" w:rsidRPr="0057290A">
        <w:rPr>
          <w:sz w:val="28"/>
          <w:szCs w:val="28"/>
        </w:rPr>
        <w:t>và các du học sinh</w:t>
      </w:r>
      <w:r w:rsidR="00F829E8" w:rsidRPr="0057290A">
        <w:rPr>
          <w:sz w:val="28"/>
          <w:szCs w:val="28"/>
        </w:rPr>
        <w:t xml:space="preserve"> </w:t>
      </w:r>
      <w:r w:rsidR="00F829E8" w:rsidRPr="0057290A">
        <w:rPr>
          <w:sz w:val="28"/>
          <w:szCs w:val="28"/>
          <w:lang w:val="pl-PL"/>
        </w:rPr>
        <w:t>t</w:t>
      </w:r>
      <w:r w:rsidR="007F7765" w:rsidRPr="0057290A">
        <w:rPr>
          <w:sz w:val="28"/>
          <w:szCs w:val="28"/>
          <w:lang w:val="pl-PL"/>
        </w:rPr>
        <w:t>ham gia phản bác thông tin sai trái, độc hại, các hành vi lệch chuẩn, các trào lưu không phù hợp với thuần phong mỹ tục Việt Nam; bảo đảm an ninh, an toàn thông tin, bảo vệ an ninh tư tưởng, an ninh văn hóa trên không gian mạng xã hội.</w:t>
      </w:r>
      <w:r w:rsidR="001374B0" w:rsidRPr="0057290A">
        <w:rPr>
          <w:sz w:val="28"/>
          <w:szCs w:val="28"/>
          <w:lang w:val="sv-SE"/>
        </w:rPr>
        <w:t xml:space="preserve"> </w:t>
      </w:r>
    </w:p>
    <w:p w14:paraId="66A36ED0" w14:textId="2F088A30" w:rsidR="008E31A6" w:rsidRPr="0057290A" w:rsidRDefault="00F35FB1" w:rsidP="0034079F">
      <w:pPr>
        <w:spacing w:before="60" w:after="60" w:line="300" w:lineRule="exact"/>
        <w:ind w:firstLine="720"/>
        <w:jc w:val="both"/>
        <w:rPr>
          <w:sz w:val="28"/>
          <w:szCs w:val="28"/>
          <w:lang w:val="pl-PL"/>
        </w:rPr>
      </w:pPr>
      <w:r w:rsidRPr="0057290A">
        <w:rPr>
          <w:sz w:val="28"/>
          <w:szCs w:val="28"/>
          <w:lang w:val="sv-SE"/>
        </w:rPr>
        <w:t>g</w:t>
      </w:r>
      <w:r w:rsidR="006B556C" w:rsidRPr="0057290A">
        <w:rPr>
          <w:sz w:val="28"/>
          <w:szCs w:val="28"/>
          <w:lang w:val="sv-SE"/>
        </w:rPr>
        <w:t>)</w:t>
      </w:r>
      <w:r w:rsidR="00950E31" w:rsidRPr="0057290A">
        <w:rPr>
          <w:sz w:val="28"/>
          <w:szCs w:val="28"/>
          <w:lang w:val="sv-SE"/>
        </w:rPr>
        <w:t xml:space="preserve"> Chỉ đạo tổ chức </w:t>
      </w:r>
      <w:r w:rsidRPr="0057290A">
        <w:rPr>
          <w:sz w:val="28"/>
          <w:szCs w:val="28"/>
          <w:lang w:val="sv-SE"/>
        </w:rPr>
        <w:t>”</w:t>
      </w:r>
      <w:r w:rsidR="00950E31" w:rsidRPr="0057290A">
        <w:rPr>
          <w:sz w:val="28"/>
          <w:szCs w:val="28"/>
          <w:lang w:val="sv-SE"/>
        </w:rPr>
        <w:t>Tuần sinh hoạt công dân - học sinh, sinh viên</w:t>
      </w:r>
      <w:r w:rsidRPr="0057290A">
        <w:rPr>
          <w:sz w:val="28"/>
          <w:szCs w:val="28"/>
          <w:lang w:val="sv-SE"/>
        </w:rPr>
        <w:t>”</w:t>
      </w:r>
      <w:r w:rsidR="00950E31" w:rsidRPr="0057290A">
        <w:rPr>
          <w:sz w:val="28"/>
          <w:szCs w:val="28"/>
          <w:lang w:val="sv-SE"/>
        </w:rPr>
        <w:t xml:space="preserve"> h</w:t>
      </w:r>
      <w:r w:rsidR="00D96B03" w:rsidRPr="0057290A">
        <w:rPr>
          <w:sz w:val="28"/>
          <w:szCs w:val="28"/>
          <w:lang w:val="sv-SE"/>
        </w:rPr>
        <w:t>ằ</w:t>
      </w:r>
      <w:r w:rsidR="00950E31" w:rsidRPr="0057290A">
        <w:rPr>
          <w:sz w:val="28"/>
          <w:szCs w:val="28"/>
          <w:lang w:val="sv-SE"/>
        </w:rPr>
        <w:t>ng năm tro</w:t>
      </w:r>
      <w:r w:rsidR="008E31A6" w:rsidRPr="0057290A">
        <w:rPr>
          <w:sz w:val="28"/>
          <w:szCs w:val="28"/>
          <w:lang w:val="sv-SE"/>
        </w:rPr>
        <w:t xml:space="preserve">ng các cơ sở giáo dục, đào tạo; đẩy mạnh các hoạt động hỗ trợ </w:t>
      </w:r>
      <w:r w:rsidR="008E31A6" w:rsidRPr="0057290A">
        <w:rPr>
          <w:sz w:val="28"/>
          <w:szCs w:val="28"/>
          <w:lang w:val="pl-PL"/>
        </w:rPr>
        <w:t xml:space="preserve">xây dựng các thư viện vùng cao, thúc đẩy văn hóa đọc trong </w:t>
      </w:r>
      <w:r w:rsidRPr="0057290A">
        <w:rPr>
          <w:sz w:val="28"/>
          <w:szCs w:val="28"/>
          <w:lang w:val="pl-PL"/>
        </w:rPr>
        <w:t>HSSV</w:t>
      </w:r>
      <w:r w:rsidR="0074067D" w:rsidRPr="0057290A">
        <w:rPr>
          <w:sz w:val="28"/>
          <w:szCs w:val="28"/>
          <w:lang w:val="pl-PL"/>
        </w:rPr>
        <w:t>;</w:t>
      </w:r>
      <w:r w:rsidR="004070C6" w:rsidRPr="0057290A">
        <w:rPr>
          <w:sz w:val="28"/>
          <w:szCs w:val="28"/>
          <w:lang w:val="pl-PL"/>
        </w:rPr>
        <w:t xml:space="preserve"> thực hiện tốt nội quy trường lớp</w:t>
      </w:r>
      <w:r w:rsidR="0074067D" w:rsidRPr="0057290A">
        <w:rPr>
          <w:sz w:val="28"/>
          <w:szCs w:val="28"/>
          <w:lang w:val="pl-PL"/>
        </w:rPr>
        <w:t>, vệ sinh môi trường, cảnh quan</w:t>
      </w:r>
      <w:r w:rsidR="00BB5CC7" w:rsidRPr="0057290A">
        <w:rPr>
          <w:sz w:val="28"/>
          <w:szCs w:val="28"/>
          <w:lang w:val="pl-PL"/>
        </w:rPr>
        <w:t xml:space="preserve"> trường học</w:t>
      </w:r>
      <w:r w:rsidR="0074067D" w:rsidRPr="0057290A">
        <w:rPr>
          <w:sz w:val="28"/>
          <w:szCs w:val="28"/>
          <w:lang w:val="pl-PL"/>
        </w:rPr>
        <w:t xml:space="preserve">. </w:t>
      </w:r>
      <w:r w:rsidR="00474DF9" w:rsidRPr="0057290A">
        <w:rPr>
          <w:sz w:val="28"/>
          <w:szCs w:val="28"/>
          <w:lang w:val="pl-PL"/>
        </w:rPr>
        <w:t xml:space="preserve">Thường xuyên </w:t>
      </w:r>
      <w:r w:rsidR="00474DF9" w:rsidRPr="0057290A">
        <w:rPr>
          <w:sz w:val="28"/>
          <w:szCs w:val="28"/>
          <w:lang w:val="sv-SE"/>
        </w:rPr>
        <w:t xml:space="preserve">tổ </w:t>
      </w:r>
      <w:r w:rsidR="0074067D" w:rsidRPr="0057290A">
        <w:rPr>
          <w:sz w:val="28"/>
          <w:szCs w:val="28"/>
          <w:lang w:val="sv-SE"/>
        </w:rPr>
        <w:t xml:space="preserve">chức các hoạt động </w:t>
      </w:r>
      <w:r w:rsidR="00474DF9" w:rsidRPr="0057290A">
        <w:rPr>
          <w:sz w:val="28"/>
          <w:szCs w:val="28"/>
          <w:lang w:val="sv-SE"/>
        </w:rPr>
        <w:t xml:space="preserve">văn hóa văn nghệ, thể dục thể thao </w:t>
      </w:r>
      <w:r w:rsidR="0074067D" w:rsidRPr="0057290A">
        <w:rPr>
          <w:sz w:val="28"/>
          <w:szCs w:val="28"/>
          <w:lang w:val="sv-SE"/>
        </w:rPr>
        <w:t>chào mừng, kỷ niệm các ngày lễ lớn, các sự kiện quan trọng của nhà trường, của địa phương.</w:t>
      </w:r>
      <w:r w:rsidR="0074067D" w:rsidRPr="0057290A">
        <w:rPr>
          <w:sz w:val="28"/>
          <w:szCs w:val="28"/>
          <w:lang w:val="vi-VN"/>
        </w:rPr>
        <w:t xml:space="preserve"> </w:t>
      </w:r>
    </w:p>
    <w:p w14:paraId="380F7BD0" w14:textId="3224B01E" w:rsidR="0094570E" w:rsidRPr="0057290A" w:rsidRDefault="00F35FB1" w:rsidP="0034079F">
      <w:pPr>
        <w:spacing w:before="60" w:after="60" w:line="300" w:lineRule="exact"/>
        <w:ind w:firstLine="720"/>
        <w:jc w:val="both"/>
        <w:rPr>
          <w:sz w:val="28"/>
          <w:szCs w:val="28"/>
          <w:shd w:val="clear" w:color="auto" w:fill="FFFFFF"/>
        </w:rPr>
      </w:pPr>
      <w:r w:rsidRPr="0057290A">
        <w:rPr>
          <w:sz w:val="28"/>
          <w:szCs w:val="28"/>
          <w:shd w:val="clear" w:color="auto" w:fill="FFFFFF"/>
        </w:rPr>
        <w:t>h</w:t>
      </w:r>
      <w:r w:rsidR="006B556C" w:rsidRPr="0057290A">
        <w:rPr>
          <w:sz w:val="28"/>
          <w:szCs w:val="28"/>
          <w:shd w:val="clear" w:color="auto" w:fill="FFFFFF"/>
        </w:rPr>
        <w:t>)</w:t>
      </w:r>
      <w:r w:rsidR="00797B58" w:rsidRPr="0057290A">
        <w:rPr>
          <w:sz w:val="28"/>
          <w:szCs w:val="28"/>
          <w:shd w:val="clear" w:color="auto" w:fill="FFFFFF"/>
        </w:rPr>
        <w:t xml:space="preserve"> </w:t>
      </w:r>
      <w:r w:rsidR="00B06542" w:rsidRPr="0057290A">
        <w:rPr>
          <w:sz w:val="28"/>
          <w:szCs w:val="28"/>
          <w:shd w:val="clear" w:color="auto" w:fill="FFFFFF"/>
        </w:rPr>
        <w:t>Tổ chức thực hiện nề nếp hoạt động chào cờ</w:t>
      </w:r>
      <w:r w:rsidRPr="0057290A">
        <w:rPr>
          <w:sz w:val="28"/>
          <w:szCs w:val="28"/>
          <w:shd w:val="clear" w:color="auto" w:fill="FFFFFF"/>
        </w:rPr>
        <w:t xml:space="preserve"> Tổ quốc</w:t>
      </w:r>
      <w:r w:rsidR="00B06542" w:rsidRPr="0057290A">
        <w:rPr>
          <w:sz w:val="28"/>
          <w:szCs w:val="28"/>
          <w:shd w:val="clear" w:color="auto" w:fill="FFFFFF"/>
        </w:rPr>
        <w:t xml:space="preserve">, hát Quốc ca; </w:t>
      </w:r>
      <w:r w:rsidRPr="0057290A">
        <w:rPr>
          <w:sz w:val="28"/>
          <w:szCs w:val="28"/>
          <w:shd w:val="clear" w:color="auto" w:fill="FFFFFF"/>
        </w:rPr>
        <w:t xml:space="preserve">hoạt động tập thể, </w:t>
      </w:r>
      <w:r w:rsidR="00B06542" w:rsidRPr="0057290A">
        <w:rPr>
          <w:sz w:val="28"/>
          <w:szCs w:val="28"/>
          <w:shd w:val="clear" w:color="auto" w:fill="FFFFFF"/>
        </w:rPr>
        <w:t>thể dục giữa giờ; lao động, vệ sinh trường, lớp; tổ chức tốt các hoạt động đền ơn đáp nghĩa, tình nguyện vì cộng đồng. Xây dựng trường học xanh, sạch, đẹp, an toàn, thân thiện.</w:t>
      </w:r>
    </w:p>
    <w:p w14:paraId="547EEB7F" w14:textId="448536C1" w:rsidR="00EB1C52" w:rsidRPr="0057290A" w:rsidRDefault="00F35FB1" w:rsidP="0034079F">
      <w:pPr>
        <w:spacing w:before="60" w:after="60" w:line="300" w:lineRule="exact"/>
        <w:ind w:firstLine="720"/>
        <w:jc w:val="both"/>
        <w:rPr>
          <w:spacing w:val="-2"/>
          <w:sz w:val="28"/>
          <w:szCs w:val="28"/>
          <w:lang w:val="sv-SE"/>
        </w:rPr>
      </w:pPr>
      <w:r w:rsidRPr="0057290A">
        <w:rPr>
          <w:spacing w:val="-2"/>
          <w:sz w:val="28"/>
          <w:szCs w:val="28"/>
        </w:rPr>
        <w:t>i</w:t>
      </w:r>
      <w:r w:rsidR="006B556C" w:rsidRPr="0057290A">
        <w:rPr>
          <w:spacing w:val="-2"/>
          <w:sz w:val="28"/>
          <w:szCs w:val="28"/>
        </w:rPr>
        <w:t>)</w:t>
      </w:r>
      <w:r w:rsidR="0094570E" w:rsidRPr="0057290A">
        <w:rPr>
          <w:spacing w:val="-2"/>
          <w:sz w:val="28"/>
          <w:szCs w:val="28"/>
        </w:rPr>
        <w:t xml:space="preserve"> </w:t>
      </w:r>
      <w:r w:rsidR="00C94923" w:rsidRPr="0057290A">
        <w:rPr>
          <w:spacing w:val="-2"/>
          <w:sz w:val="28"/>
          <w:szCs w:val="28"/>
          <w:shd w:val="clear" w:color="auto" w:fill="FFFFFF"/>
        </w:rPr>
        <w:t xml:space="preserve">Triển khai các giải pháp thiết thực nhằm nâng cao hiệu quả công tác phối hợp giữa nhà trường, gia đình, xã hội trong hoạt động giáo dục đạo đức, lối sống cho </w:t>
      </w:r>
      <w:r w:rsidRPr="0057290A">
        <w:rPr>
          <w:spacing w:val="-2"/>
          <w:sz w:val="28"/>
          <w:szCs w:val="28"/>
          <w:shd w:val="clear" w:color="auto" w:fill="FFFFFF"/>
        </w:rPr>
        <w:t>HSSV</w:t>
      </w:r>
      <w:r w:rsidR="00C94923" w:rsidRPr="0057290A">
        <w:rPr>
          <w:spacing w:val="-2"/>
          <w:sz w:val="28"/>
          <w:szCs w:val="28"/>
          <w:shd w:val="clear" w:color="auto" w:fill="FFFFFF"/>
        </w:rPr>
        <w:t>.</w:t>
      </w:r>
      <w:r w:rsidR="00C94923" w:rsidRPr="0057290A">
        <w:rPr>
          <w:spacing w:val="-2"/>
          <w:sz w:val="28"/>
          <w:szCs w:val="28"/>
        </w:rPr>
        <w:t xml:space="preserve"> </w:t>
      </w:r>
      <w:r w:rsidR="0094570E" w:rsidRPr="0057290A">
        <w:rPr>
          <w:spacing w:val="-2"/>
          <w:sz w:val="28"/>
          <w:szCs w:val="28"/>
          <w:lang w:val="pl-PL"/>
        </w:rPr>
        <w:t xml:space="preserve">Tăng cường công tác phối hợp, chỉ đạo, hướng dẫn giữa hai </w:t>
      </w:r>
      <w:r w:rsidR="00F5031E" w:rsidRPr="0057290A">
        <w:rPr>
          <w:spacing w:val="-2"/>
          <w:sz w:val="28"/>
          <w:szCs w:val="28"/>
          <w:lang w:val="pl-PL"/>
        </w:rPr>
        <w:t>n</w:t>
      </w:r>
      <w:r w:rsidRPr="0057290A">
        <w:rPr>
          <w:spacing w:val="-2"/>
          <w:sz w:val="28"/>
          <w:szCs w:val="28"/>
          <w:lang w:val="pl-PL"/>
        </w:rPr>
        <w:t xml:space="preserve">gành </w:t>
      </w:r>
      <w:r w:rsidR="0094570E" w:rsidRPr="0057290A">
        <w:rPr>
          <w:spacing w:val="-2"/>
          <w:sz w:val="28"/>
          <w:szCs w:val="28"/>
          <w:lang w:val="pl-PL"/>
        </w:rPr>
        <w:t>trong việc bàn giao học sinh về tham gia sinh hoạt hè tại địa phương và giới thiệu tham gia hoạt động đoàn tại nơi cư trú.</w:t>
      </w:r>
      <w:r w:rsidR="00BB5CC7" w:rsidRPr="0057290A">
        <w:rPr>
          <w:spacing w:val="-2"/>
          <w:sz w:val="28"/>
          <w:szCs w:val="28"/>
          <w:lang w:val="pl-PL"/>
        </w:rPr>
        <w:t xml:space="preserve"> Tích cực đổi mới nội dung, phương thức sinh hoạt, hoạt động của chi đoàn gắn với việc giải quyết những vấn đề khó khăn của đoàn viên; tổ chức đa dạng các hình thức sinh hoạt theo đội, nhóm, CLB sở thích trong </w:t>
      </w:r>
      <w:r w:rsidRPr="0057290A">
        <w:rPr>
          <w:spacing w:val="-2"/>
          <w:sz w:val="28"/>
          <w:szCs w:val="28"/>
          <w:lang w:val="pl-PL"/>
        </w:rPr>
        <w:t>HSSV</w:t>
      </w:r>
      <w:r w:rsidR="00BB5CC7" w:rsidRPr="0057290A">
        <w:rPr>
          <w:spacing w:val="-2"/>
          <w:sz w:val="28"/>
          <w:szCs w:val="28"/>
          <w:lang w:val="pl-PL"/>
        </w:rPr>
        <w:t xml:space="preserve">, thu hút đoàn viên tham gia </w:t>
      </w:r>
      <w:r w:rsidRPr="0057290A">
        <w:rPr>
          <w:spacing w:val="-2"/>
          <w:sz w:val="28"/>
          <w:szCs w:val="28"/>
          <w:lang w:val="pl-PL"/>
        </w:rPr>
        <w:t xml:space="preserve">hoạt động </w:t>
      </w:r>
      <w:r w:rsidR="00BB5CC7" w:rsidRPr="0057290A">
        <w:rPr>
          <w:spacing w:val="-2"/>
          <w:sz w:val="28"/>
          <w:szCs w:val="28"/>
          <w:lang w:val="pl-PL"/>
        </w:rPr>
        <w:t xml:space="preserve">trong điều kiện các </w:t>
      </w:r>
      <w:r w:rsidRPr="0057290A">
        <w:rPr>
          <w:spacing w:val="-2"/>
          <w:sz w:val="28"/>
          <w:szCs w:val="28"/>
          <w:lang w:val="pl-PL"/>
        </w:rPr>
        <w:t>cơ sở giáo dục đai học</w:t>
      </w:r>
      <w:r w:rsidR="00BB5CC7" w:rsidRPr="0057290A">
        <w:rPr>
          <w:spacing w:val="-2"/>
          <w:sz w:val="28"/>
          <w:szCs w:val="28"/>
          <w:lang w:val="pl-PL"/>
        </w:rPr>
        <w:t xml:space="preserve"> t</w:t>
      </w:r>
      <w:r w:rsidRPr="0057290A">
        <w:rPr>
          <w:spacing w:val="-2"/>
          <w:sz w:val="28"/>
          <w:szCs w:val="28"/>
          <w:lang w:val="pl-PL"/>
        </w:rPr>
        <w:t xml:space="preserve">riển khai </w:t>
      </w:r>
      <w:r w:rsidR="00BB5CC7" w:rsidRPr="0057290A">
        <w:rPr>
          <w:spacing w:val="-2"/>
          <w:sz w:val="28"/>
          <w:szCs w:val="28"/>
          <w:lang w:val="pl-PL"/>
        </w:rPr>
        <w:t xml:space="preserve">quy chế đào tạo tín chỉ. Phát huy vai trò của chi đoàn giáo viên trong hỗ trợ, hướng dẫn hoạt động của các chi đoàn </w:t>
      </w:r>
      <w:r w:rsidRPr="0057290A">
        <w:rPr>
          <w:spacing w:val="-2"/>
          <w:sz w:val="28"/>
          <w:szCs w:val="28"/>
          <w:lang w:val="pl-PL"/>
        </w:rPr>
        <w:t>HSSV</w:t>
      </w:r>
      <w:r w:rsidR="00BB5CC7" w:rsidRPr="0057290A">
        <w:rPr>
          <w:spacing w:val="-2"/>
          <w:sz w:val="28"/>
          <w:szCs w:val="28"/>
          <w:lang w:val="pl-PL"/>
        </w:rPr>
        <w:t>.</w:t>
      </w:r>
      <w:r w:rsidR="00BB5CC7" w:rsidRPr="0057290A">
        <w:rPr>
          <w:spacing w:val="-2"/>
          <w:sz w:val="28"/>
          <w:szCs w:val="28"/>
          <w:lang w:val="sv-SE"/>
        </w:rPr>
        <w:t xml:space="preserve"> </w:t>
      </w:r>
    </w:p>
    <w:p w14:paraId="6EA54F72" w14:textId="05D71EA2" w:rsidR="005D20F6" w:rsidRPr="0057290A" w:rsidRDefault="00950E31" w:rsidP="0034079F">
      <w:pPr>
        <w:spacing w:before="60" w:after="60" w:line="300" w:lineRule="exact"/>
        <w:ind w:firstLine="720"/>
        <w:jc w:val="both"/>
        <w:rPr>
          <w:b/>
          <w:sz w:val="28"/>
          <w:szCs w:val="28"/>
          <w:lang w:val="sv-SE"/>
        </w:rPr>
      </w:pPr>
      <w:r w:rsidRPr="0057290A">
        <w:rPr>
          <w:b/>
          <w:sz w:val="28"/>
          <w:szCs w:val="28"/>
          <w:lang w:val="sv-SE"/>
        </w:rPr>
        <w:t xml:space="preserve">3. </w:t>
      </w:r>
      <w:r w:rsidR="00122A17" w:rsidRPr="0057290A">
        <w:rPr>
          <w:b/>
          <w:sz w:val="28"/>
          <w:szCs w:val="28"/>
          <w:lang w:val="sv-SE"/>
        </w:rPr>
        <w:t>Đ</w:t>
      </w:r>
      <w:r w:rsidRPr="0057290A">
        <w:rPr>
          <w:b/>
          <w:sz w:val="28"/>
          <w:szCs w:val="28"/>
          <w:lang w:val="sv-SE"/>
        </w:rPr>
        <w:t>ẩy mạnh hoạt động học tập, sáng tạo, nghiên cứu khoa học</w:t>
      </w:r>
      <w:r w:rsidR="002C4170" w:rsidRPr="0057290A">
        <w:rPr>
          <w:b/>
          <w:sz w:val="28"/>
          <w:szCs w:val="28"/>
          <w:lang w:val="sv-SE"/>
        </w:rPr>
        <w:t xml:space="preserve"> thông qua phong trào</w:t>
      </w:r>
      <w:r w:rsidR="00BB5CC7" w:rsidRPr="0057290A">
        <w:rPr>
          <w:b/>
          <w:sz w:val="28"/>
          <w:szCs w:val="28"/>
          <w:lang w:val="sv-SE"/>
        </w:rPr>
        <w:t>, cuộc vận động</w:t>
      </w:r>
      <w:r w:rsidR="002C4170" w:rsidRPr="0057290A">
        <w:rPr>
          <w:b/>
          <w:sz w:val="28"/>
          <w:szCs w:val="28"/>
          <w:lang w:val="sv-SE"/>
        </w:rPr>
        <w:t xml:space="preserve"> của Đoàn Thanh niên và ngành Giáo dục</w:t>
      </w:r>
      <w:r w:rsidR="001047F5" w:rsidRPr="0057290A">
        <w:rPr>
          <w:b/>
          <w:sz w:val="28"/>
          <w:szCs w:val="28"/>
          <w:lang w:val="sv-SE"/>
        </w:rPr>
        <w:t>;</w:t>
      </w:r>
      <w:r w:rsidRPr="0057290A">
        <w:rPr>
          <w:b/>
          <w:sz w:val="28"/>
          <w:szCs w:val="28"/>
          <w:lang w:val="sv-SE"/>
        </w:rPr>
        <w:t xml:space="preserve"> </w:t>
      </w:r>
      <w:r w:rsidR="005D20F6" w:rsidRPr="0057290A">
        <w:rPr>
          <w:b/>
          <w:sz w:val="28"/>
          <w:szCs w:val="28"/>
          <w:lang w:val="pt-BR"/>
        </w:rPr>
        <w:t>định hướng nghề nghiệp</w:t>
      </w:r>
      <w:r w:rsidR="001047F5" w:rsidRPr="0057290A">
        <w:rPr>
          <w:b/>
          <w:sz w:val="28"/>
          <w:szCs w:val="28"/>
          <w:lang w:val="pt-BR"/>
        </w:rPr>
        <w:t>,</w:t>
      </w:r>
      <w:r w:rsidR="005D20F6" w:rsidRPr="0057290A">
        <w:rPr>
          <w:b/>
          <w:sz w:val="28"/>
          <w:szCs w:val="28"/>
          <w:lang w:val="pt-BR"/>
        </w:rPr>
        <w:t xml:space="preserve"> </w:t>
      </w:r>
      <w:r w:rsidR="00BB5CC7" w:rsidRPr="0057290A">
        <w:rPr>
          <w:b/>
          <w:sz w:val="28"/>
          <w:szCs w:val="28"/>
          <w:lang w:val="pt-BR"/>
        </w:rPr>
        <w:t xml:space="preserve">phân luồng học sinh sau trung học cơ sở; </w:t>
      </w:r>
      <w:r w:rsidR="00C16808" w:rsidRPr="0057290A">
        <w:rPr>
          <w:b/>
          <w:sz w:val="28"/>
          <w:szCs w:val="28"/>
          <w:lang w:val="pt-BR"/>
        </w:rPr>
        <w:t xml:space="preserve">thúc đẩy tinh thần </w:t>
      </w:r>
      <w:r w:rsidR="005D20F6" w:rsidRPr="0057290A">
        <w:rPr>
          <w:b/>
          <w:sz w:val="28"/>
          <w:szCs w:val="28"/>
          <w:lang w:val="pt-BR"/>
        </w:rPr>
        <w:t xml:space="preserve">khởi nghiệp </w:t>
      </w:r>
      <w:r w:rsidR="00110FA9" w:rsidRPr="0057290A">
        <w:rPr>
          <w:b/>
          <w:sz w:val="28"/>
          <w:szCs w:val="28"/>
          <w:lang w:val="pt-BR"/>
        </w:rPr>
        <w:t>trong</w:t>
      </w:r>
      <w:r w:rsidR="005D20F6" w:rsidRPr="0057290A">
        <w:rPr>
          <w:b/>
          <w:sz w:val="28"/>
          <w:szCs w:val="28"/>
          <w:lang w:val="sv-SE"/>
        </w:rPr>
        <w:t xml:space="preserve"> </w:t>
      </w:r>
      <w:r w:rsidR="00110FA9" w:rsidRPr="0057290A">
        <w:rPr>
          <w:b/>
          <w:sz w:val="28"/>
          <w:szCs w:val="28"/>
          <w:lang w:val="sv-SE"/>
        </w:rPr>
        <w:t>học sinh, sinh viên</w:t>
      </w:r>
    </w:p>
    <w:p w14:paraId="6052AB11" w14:textId="6F2DCB49" w:rsidR="00110FA9" w:rsidRPr="0057290A" w:rsidRDefault="006B556C" w:rsidP="0034079F">
      <w:pPr>
        <w:pStyle w:val="ThnvnbanThutl2"/>
        <w:spacing w:before="60" w:after="60" w:line="300" w:lineRule="exact"/>
        <w:rPr>
          <w:rFonts w:ascii="Times New Roman" w:hAnsi="Times New Roman"/>
          <w:bCs/>
          <w:iCs/>
          <w:szCs w:val="28"/>
          <w:lang w:val="sv-SE"/>
        </w:rPr>
      </w:pPr>
      <w:r w:rsidRPr="0057290A">
        <w:rPr>
          <w:rFonts w:ascii="Times New Roman" w:hAnsi="Times New Roman"/>
          <w:szCs w:val="28"/>
          <w:lang w:val="es-ES"/>
        </w:rPr>
        <w:t>a)</w:t>
      </w:r>
      <w:r w:rsidR="00110FA9" w:rsidRPr="0057290A">
        <w:rPr>
          <w:rFonts w:ascii="Times New Roman" w:hAnsi="Times New Roman"/>
          <w:szCs w:val="28"/>
          <w:lang w:val="es-ES"/>
        </w:rPr>
        <w:t xml:space="preserve"> T</w:t>
      </w:r>
      <w:r w:rsidR="00110FA9" w:rsidRPr="0057290A">
        <w:rPr>
          <w:rFonts w:ascii="Times New Roman" w:hAnsi="Times New Roman"/>
          <w:szCs w:val="28"/>
          <w:lang w:val="vi-VN"/>
        </w:rPr>
        <w:t xml:space="preserve">ham mưu với Đảng, Nhà nước </w:t>
      </w:r>
      <w:r w:rsidR="00110FA9" w:rsidRPr="0057290A">
        <w:rPr>
          <w:rFonts w:ascii="Times New Roman" w:hAnsi="Times New Roman"/>
          <w:szCs w:val="28"/>
        </w:rPr>
        <w:t xml:space="preserve">về </w:t>
      </w:r>
      <w:r w:rsidR="00110FA9" w:rsidRPr="0057290A">
        <w:rPr>
          <w:rFonts w:ascii="Times New Roman" w:hAnsi="Times New Roman"/>
          <w:szCs w:val="28"/>
          <w:lang w:val="es-ES"/>
        </w:rPr>
        <w:t>cơ chế,</w:t>
      </w:r>
      <w:r w:rsidR="00110FA9" w:rsidRPr="0057290A">
        <w:rPr>
          <w:rFonts w:ascii="Times New Roman" w:hAnsi="Times New Roman"/>
          <w:szCs w:val="28"/>
          <w:lang w:val="vi-VN"/>
        </w:rPr>
        <w:t xml:space="preserve"> chính sách</w:t>
      </w:r>
      <w:r w:rsidR="00BB1594" w:rsidRPr="0057290A">
        <w:rPr>
          <w:rFonts w:ascii="Times New Roman" w:hAnsi="Times New Roman"/>
          <w:szCs w:val="28"/>
        </w:rPr>
        <w:t xml:space="preserve"> hỗ trợ</w:t>
      </w:r>
      <w:r w:rsidR="00110FA9" w:rsidRPr="0057290A">
        <w:rPr>
          <w:rFonts w:ascii="Times New Roman" w:hAnsi="Times New Roman"/>
          <w:szCs w:val="28"/>
        </w:rPr>
        <w:t xml:space="preserve"> học tập;</w:t>
      </w:r>
      <w:r w:rsidR="00110FA9" w:rsidRPr="0057290A">
        <w:rPr>
          <w:rFonts w:ascii="Times New Roman" w:hAnsi="Times New Roman"/>
          <w:szCs w:val="28"/>
          <w:lang w:val="vi-VN"/>
        </w:rPr>
        <w:t xml:space="preserve"> bồi dưỡng và phát huy tài năng trẻ</w:t>
      </w:r>
      <w:r w:rsidR="00110FA9" w:rsidRPr="0057290A">
        <w:rPr>
          <w:rFonts w:ascii="Times New Roman" w:hAnsi="Times New Roman"/>
          <w:szCs w:val="28"/>
          <w:lang w:val="es-ES"/>
        </w:rPr>
        <w:t xml:space="preserve">; chính sách hỗ trợ </w:t>
      </w:r>
      <w:r w:rsidR="00420D65" w:rsidRPr="0057290A">
        <w:rPr>
          <w:rFonts w:ascii="Times New Roman" w:hAnsi="Times New Roman"/>
          <w:szCs w:val="28"/>
          <w:lang w:val="es-ES"/>
        </w:rPr>
        <w:t>HSSV</w:t>
      </w:r>
      <w:r w:rsidR="000272A0" w:rsidRPr="0057290A">
        <w:rPr>
          <w:rFonts w:ascii="Times New Roman" w:hAnsi="Times New Roman"/>
          <w:szCs w:val="28"/>
          <w:lang w:val="es-ES"/>
        </w:rPr>
        <w:t xml:space="preserve"> tham gia nghiên cứu khoa học</w:t>
      </w:r>
      <w:r w:rsidR="001E2DD7" w:rsidRPr="0057290A">
        <w:rPr>
          <w:rFonts w:ascii="Times New Roman" w:hAnsi="Times New Roman"/>
          <w:szCs w:val="28"/>
          <w:lang w:val="es-ES"/>
        </w:rPr>
        <w:t>, đổi mới sáng tạo</w:t>
      </w:r>
      <w:r w:rsidR="000272A0" w:rsidRPr="0057290A">
        <w:rPr>
          <w:rFonts w:ascii="Times New Roman" w:hAnsi="Times New Roman"/>
          <w:szCs w:val="28"/>
          <w:lang w:val="es-ES"/>
        </w:rPr>
        <w:t>;</w:t>
      </w:r>
      <w:r w:rsidR="000272A0" w:rsidRPr="0057290A">
        <w:rPr>
          <w:rFonts w:ascii="Times New Roman" w:hAnsi="Times New Roman"/>
          <w:szCs w:val="28"/>
          <w:lang w:val="sv-SE"/>
        </w:rPr>
        <w:t xml:space="preserve"> tập trung đào tạo, bồi dưỡng cán bộ Đoàn, Hội, Đội, cán bộ làm công tác học sinh, sinh viên</w:t>
      </w:r>
      <w:r w:rsidR="000272A0" w:rsidRPr="0057290A">
        <w:rPr>
          <w:rFonts w:ascii="Times New Roman" w:hAnsi="Times New Roman"/>
          <w:bCs/>
          <w:iCs/>
          <w:szCs w:val="28"/>
          <w:lang w:val="sv-SE"/>
        </w:rPr>
        <w:t xml:space="preserve">. </w:t>
      </w:r>
    </w:p>
    <w:p w14:paraId="21CD3137" w14:textId="6394C2C4" w:rsidR="00121096" w:rsidRPr="0057290A" w:rsidRDefault="006B556C" w:rsidP="0034079F">
      <w:pPr>
        <w:pStyle w:val="ThnvnbanThutl2"/>
        <w:spacing w:before="60" w:after="60" w:line="300" w:lineRule="exact"/>
        <w:rPr>
          <w:rFonts w:ascii="Times New Roman" w:hAnsi="Times New Roman"/>
          <w:spacing w:val="-2"/>
          <w:szCs w:val="28"/>
          <w:lang w:val="sv-SE"/>
        </w:rPr>
      </w:pPr>
      <w:r w:rsidRPr="0057290A">
        <w:rPr>
          <w:rFonts w:ascii="Times New Roman" w:hAnsi="Times New Roman"/>
          <w:spacing w:val="-2"/>
          <w:szCs w:val="28"/>
          <w:lang w:val="sv-SE"/>
        </w:rPr>
        <w:lastRenderedPageBreak/>
        <w:t>b)</w:t>
      </w:r>
      <w:r w:rsidR="00110FA9" w:rsidRPr="0057290A">
        <w:rPr>
          <w:rFonts w:ascii="Times New Roman" w:hAnsi="Times New Roman"/>
          <w:spacing w:val="-2"/>
          <w:szCs w:val="28"/>
          <w:lang w:val="sv-SE"/>
        </w:rPr>
        <w:t xml:space="preserve"> Phối hợp </w:t>
      </w:r>
      <w:bookmarkStart w:id="1" w:name="_Hlk46509540"/>
      <w:r w:rsidR="00110FA9" w:rsidRPr="0057290A">
        <w:rPr>
          <w:rFonts w:ascii="Times New Roman" w:hAnsi="Times New Roman"/>
          <w:spacing w:val="-2"/>
          <w:szCs w:val="28"/>
          <w:lang w:val="sv-SE"/>
        </w:rPr>
        <w:t xml:space="preserve">tổ chức các diễn đàn trao đổi về phương pháp học tập, nghiên cứu hiện đại, phương pháp tư duy sáng tạo, phương pháp nghiên cứu khoa học cho </w:t>
      </w:r>
      <w:r w:rsidR="00420D65" w:rsidRPr="0057290A">
        <w:rPr>
          <w:rFonts w:ascii="Times New Roman" w:hAnsi="Times New Roman"/>
          <w:spacing w:val="-2"/>
          <w:szCs w:val="28"/>
          <w:lang w:val="sv-SE"/>
        </w:rPr>
        <w:t>HSSV</w:t>
      </w:r>
      <w:r w:rsidR="00110FA9" w:rsidRPr="0057290A">
        <w:rPr>
          <w:rFonts w:ascii="Times New Roman" w:hAnsi="Times New Roman"/>
          <w:spacing w:val="-2"/>
          <w:szCs w:val="28"/>
          <w:lang w:val="sv-SE"/>
        </w:rPr>
        <w:t xml:space="preserve">. Phát huy vai trò của giảng viên, giáo viên trẻ trong việc định hướng, hướng dẫn </w:t>
      </w:r>
      <w:r w:rsidR="00420D65" w:rsidRPr="0057290A">
        <w:rPr>
          <w:rFonts w:ascii="Times New Roman" w:hAnsi="Times New Roman"/>
          <w:spacing w:val="-2"/>
          <w:szCs w:val="28"/>
          <w:lang w:val="sv-SE"/>
        </w:rPr>
        <w:t>HSSV</w:t>
      </w:r>
      <w:r w:rsidR="00110FA9" w:rsidRPr="0057290A">
        <w:rPr>
          <w:rFonts w:ascii="Times New Roman" w:hAnsi="Times New Roman"/>
          <w:spacing w:val="-2"/>
          <w:szCs w:val="28"/>
          <w:lang w:val="sv-SE"/>
        </w:rPr>
        <w:t xml:space="preserve"> nghiên cứu khoa học</w:t>
      </w:r>
      <w:r w:rsidR="00CA0D05" w:rsidRPr="0057290A">
        <w:rPr>
          <w:rFonts w:ascii="Times New Roman" w:hAnsi="Times New Roman"/>
          <w:spacing w:val="-2"/>
          <w:szCs w:val="28"/>
          <w:lang w:val="sv-SE"/>
        </w:rPr>
        <w:t xml:space="preserve">; </w:t>
      </w:r>
      <w:r w:rsidR="00BB1594" w:rsidRPr="0057290A">
        <w:rPr>
          <w:rFonts w:ascii="Times New Roman" w:hAnsi="Times New Roman"/>
          <w:spacing w:val="-2"/>
          <w:szCs w:val="28"/>
          <w:lang w:val="sv-SE"/>
        </w:rPr>
        <w:t>vận động</w:t>
      </w:r>
      <w:r w:rsidR="002C4170" w:rsidRPr="0057290A">
        <w:rPr>
          <w:rFonts w:ascii="Times New Roman" w:hAnsi="Times New Roman"/>
          <w:spacing w:val="-2"/>
          <w:szCs w:val="28"/>
          <w:lang w:val="sv-SE"/>
        </w:rPr>
        <w:t xml:space="preserve"> </w:t>
      </w:r>
      <w:r w:rsidR="00121096" w:rsidRPr="0057290A">
        <w:rPr>
          <w:rFonts w:ascii="Times New Roman" w:hAnsi="Times New Roman"/>
          <w:spacing w:val="-2"/>
          <w:szCs w:val="28"/>
          <w:lang w:val="sv-SE"/>
        </w:rPr>
        <w:t>học sinh tha</w:t>
      </w:r>
      <w:r w:rsidR="001E2DD7" w:rsidRPr="0057290A">
        <w:rPr>
          <w:rFonts w:ascii="Times New Roman" w:hAnsi="Times New Roman"/>
          <w:spacing w:val="-2"/>
          <w:szCs w:val="28"/>
          <w:lang w:val="sv-SE"/>
        </w:rPr>
        <w:t>m</w:t>
      </w:r>
      <w:r w:rsidR="00121096" w:rsidRPr="0057290A">
        <w:rPr>
          <w:rFonts w:ascii="Times New Roman" w:hAnsi="Times New Roman"/>
          <w:spacing w:val="-2"/>
          <w:szCs w:val="28"/>
          <w:lang w:val="sv-SE"/>
        </w:rPr>
        <w:t xml:space="preserve"> gia cuộc thi </w:t>
      </w:r>
      <w:r w:rsidR="001047F5" w:rsidRPr="0057290A">
        <w:rPr>
          <w:rFonts w:ascii="Times New Roman" w:hAnsi="Times New Roman"/>
          <w:spacing w:val="-2"/>
          <w:szCs w:val="28"/>
          <w:lang w:val="sv-SE"/>
        </w:rPr>
        <w:t>“</w:t>
      </w:r>
      <w:r w:rsidR="00121096" w:rsidRPr="0057290A">
        <w:rPr>
          <w:rFonts w:ascii="Times New Roman" w:hAnsi="Times New Roman"/>
          <w:spacing w:val="-2"/>
          <w:szCs w:val="28"/>
          <w:lang w:val="sv-SE"/>
        </w:rPr>
        <w:t xml:space="preserve">Khoa học kỹ thuật cấp quốc gia dành cho học sinh trung học”, </w:t>
      </w:r>
      <w:r w:rsidR="002C4170" w:rsidRPr="0057290A">
        <w:rPr>
          <w:rFonts w:ascii="Times New Roman" w:hAnsi="Times New Roman"/>
          <w:spacing w:val="-2"/>
          <w:szCs w:val="28"/>
          <w:lang w:val="sv-SE"/>
        </w:rPr>
        <w:t>s</w:t>
      </w:r>
      <w:r w:rsidR="002C4170" w:rsidRPr="0057290A">
        <w:rPr>
          <w:rFonts w:ascii="Times New Roman" w:hAnsi="Times New Roman"/>
          <w:spacing w:val="-4"/>
          <w:szCs w:val="28"/>
          <w:lang w:val="sv-SE"/>
        </w:rPr>
        <w:t>inh viên</w:t>
      </w:r>
      <w:r w:rsidR="001E2DD7" w:rsidRPr="0057290A">
        <w:rPr>
          <w:rFonts w:ascii="Times New Roman" w:hAnsi="Times New Roman"/>
          <w:spacing w:val="-4"/>
          <w:szCs w:val="28"/>
          <w:lang w:val="sv-SE"/>
        </w:rPr>
        <w:t>, giảng viên trẻ</w:t>
      </w:r>
      <w:r w:rsidR="002C4170" w:rsidRPr="0057290A">
        <w:rPr>
          <w:rFonts w:ascii="Times New Roman" w:hAnsi="Times New Roman"/>
          <w:spacing w:val="-4"/>
          <w:szCs w:val="28"/>
          <w:lang w:val="sv-SE"/>
        </w:rPr>
        <w:t xml:space="preserve"> tham gia Giải thưởng </w:t>
      </w:r>
      <w:r w:rsidR="001E2DD7" w:rsidRPr="0057290A">
        <w:rPr>
          <w:rFonts w:ascii="Times New Roman" w:hAnsi="Times New Roman"/>
          <w:spacing w:val="-4"/>
          <w:szCs w:val="28"/>
          <w:lang w:val="sv-SE"/>
        </w:rPr>
        <w:t>khoa học và công nghệ dành cho sinh viên và giảng viên trẻ trong các cơ sở giáo dục đại học</w:t>
      </w:r>
      <w:r w:rsidR="00121096" w:rsidRPr="0057290A">
        <w:rPr>
          <w:rFonts w:ascii="Times New Roman" w:hAnsi="Times New Roman"/>
          <w:spacing w:val="-4"/>
          <w:szCs w:val="28"/>
          <w:lang w:val="sv-SE"/>
        </w:rPr>
        <w:t>.</w:t>
      </w:r>
      <w:r w:rsidR="008377C7" w:rsidRPr="0057290A">
        <w:rPr>
          <w:rFonts w:ascii="Times New Roman" w:hAnsi="Times New Roman"/>
          <w:spacing w:val="-4"/>
          <w:szCs w:val="28"/>
          <w:lang w:val="sv-SE"/>
        </w:rPr>
        <w:t xml:space="preserve"> </w:t>
      </w:r>
      <w:r w:rsidR="00121096" w:rsidRPr="0057290A">
        <w:rPr>
          <w:rFonts w:ascii="Times New Roman" w:hAnsi="Times New Roman"/>
          <w:spacing w:val="-4"/>
          <w:szCs w:val="28"/>
          <w:lang w:val="sv-SE"/>
        </w:rPr>
        <w:t xml:space="preserve">Triển khai các giải pháp tổng hợp, biểu dương và sử dụng các ý tưởng sáng tạo của </w:t>
      </w:r>
      <w:r w:rsidR="00420D65" w:rsidRPr="0057290A">
        <w:rPr>
          <w:rFonts w:ascii="Times New Roman" w:hAnsi="Times New Roman"/>
          <w:spacing w:val="-2"/>
          <w:szCs w:val="28"/>
          <w:lang w:val="sv-SE"/>
        </w:rPr>
        <w:t>HSSV</w:t>
      </w:r>
      <w:r w:rsidR="00121096" w:rsidRPr="0057290A">
        <w:rPr>
          <w:rFonts w:ascii="Times New Roman" w:hAnsi="Times New Roman"/>
          <w:spacing w:val="-4"/>
          <w:szCs w:val="28"/>
          <w:lang w:val="sv-SE"/>
        </w:rPr>
        <w:t xml:space="preserve">. </w:t>
      </w:r>
      <w:bookmarkEnd w:id="1"/>
      <w:r w:rsidR="00121096" w:rsidRPr="0057290A">
        <w:rPr>
          <w:rFonts w:ascii="Times New Roman" w:hAnsi="Times New Roman"/>
          <w:spacing w:val="-4"/>
          <w:szCs w:val="28"/>
          <w:lang w:val="sv-SE"/>
        </w:rPr>
        <w:t xml:space="preserve">Có hình thức phân hóa, phát huy, giới thiệu sản phẩm nghiên cứu khoa học của </w:t>
      </w:r>
      <w:r w:rsidR="00420D65" w:rsidRPr="0057290A">
        <w:rPr>
          <w:rFonts w:ascii="Times New Roman" w:hAnsi="Times New Roman"/>
          <w:spacing w:val="-2"/>
          <w:szCs w:val="28"/>
          <w:lang w:val="sv-SE"/>
        </w:rPr>
        <w:t>HSSV</w:t>
      </w:r>
      <w:r w:rsidR="00121096" w:rsidRPr="0057290A">
        <w:rPr>
          <w:rFonts w:ascii="Times New Roman" w:hAnsi="Times New Roman"/>
          <w:spacing w:val="-4"/>
          <w:szCs w:val="28"/>
          <w:lang w:val="sv-SE"/>
        </w:rPr>
        <w:t xml:space="preserve"> đến doanh nghiệp, các đơn vị phù hợp, tìm kiếm nguồn lực đầu tư hiện thực hóa các ý tưởng, đề tài có giá trị.</w:t>
      </w:r>
      <w:r w:rsidR="00925E24" w:rsidRPr="0057290A">
        <w:rPr>
          <w:rFonts w:ascii="Times New Roman" w:hAnsi="Times New Roman"/>
          <w:spacing w:val="-4"/>
          <w:szCs w:val="28"/>
          <w:lang w:val="sv-SE"/>
        </w:rPr>
        <w:t xml:space="preserve"> </w:t>
      </w:r>
      <w:r w:rsidR="00925E24" w:rsidRPr="0057290A">
        <w:rPr>
          <w:rFonts w:ascii="Times New Roman" w:hAnsi="Times New Roman"/>
          <w:spacing w:val="-4"/>
          <w:szCs w:val="28"/>
        </w:rPr>
        <w:t>Tổ chức các hoạt động của Đoàn, Hội, Đội gắn với hoạt động trải nghiệm, sáng tạo của chương trình Giáo dục phổ thông mới.</w:t>
      </w:r>
    </w:p>
    <w:p w14:paraId="7C3D272C" w14:textId="35827F95" w:rsidR="00E120D4" w:rsidRPr="0057290A" w:rsidRDefault="00C16808" w:rsidP="0034079F">
      <w:pPr>
        <w:spacing w:before="60" w:after="60" w:line="300" w:lineRule="exact"/>
        <w:jc w:val="both"/>
        <w:rPr>
          <w:sz w:val="28"/>
          <w:szCs w:val="28"/>
          <w:shd w:val="clear" w:color="auto" w:fill="FFFFFF"/>
        </w:rPr>
      </w:pPr>
      <w:r w:rsidRPr="0057290A">
        <w:rPr>
          <w:spacing w:val="-2"/>
          <w:sz w:val="28"/>
          <w:szCs w:val="28"/>
          <w:lang w:val="de-DE"/>
        </w:rPr>
        <w:tab/>
      </w:r>
      <w:r w:rsidR="006B556C" w:rsidRPr="0057290A">
        <w:rPr>
          <w:sz w:val="28"/>
          <w:szCs w:val="28"/>
          <w:lang w:val="sv-SE"/>
        </w:rPr>
        <w:t>c)</w:t>
      </w:r>
      <w:r w:rsidR="00943660" w:rsidRPr="0057290A">
        <w:rPr>
          <w:sz w:val="28"/>
          <w:szCs w:val="28"/>
          <w:lang w:val="sv-SE"/>
        </w:rPr>
        <w:t xml:space="preserve"> </w:t>
      </w:r>
      <w:r w:rsidR="00731845" w:rsidRPr="0057290A">
        <w:rPr>
          <w:sz w:val="28"/>
          <w:szCs w:val="28"/>
          <w:lang w:val="sv-SE"/>
        </w:rPr>
        <w:t>Xây dựng và triển khai các giải pháp trong tư vấn, hướng nghiệp</w:t>
      </w:r>
      <w:r w:rsidR="00925E24" w:rsidRPr="0057290A">
        <w:rPr>
          <w:sz w:val="28"/>
          <w:szCs w:val="28"/>
          <w:lang w:val="sv-SE"/>
        </w:rPr>
        <w:t>, phân luồng</w:t>
      </w:r>
      <w:r w:rsidR="00731845" w:rsidRPr="0057290A">
        <w:rPr>
          <w:sz w:val="28"/>
          <w:szCs w:val="28"/>
          <w:lang w:val="sv-SE"/>
        </w:rPr>
        <w:t xml:space="preserve"> cho học sinh từ bậc trung học cơ sở đến trung học phổ thông</w:t>
      </w:r>
      <w:r w:rsidR="00925E24" w:rsidRPr="0057290A">
        <w:rPr>
          <w:sz w:val="28"/>
          <w:szCs w:val="28"/>
          <w:lang w:val="sv-SE"/>
        </w:rPr>
        <w:t xml:space="preserve"> (Quyết định số 522/QĐ-TTg của Thủ tướng Chính phủ)</w:t>
      </w:r>
      <w:r w:rsidR="00731845" w:rsidRPr="0057290A">
        <w:rPr>
          <w:sz w:val="28"/>
          <w:szCs w:val="28"/>
          <w:lang w:val="sv-SE"/>
        </w:rPr>
        <w:t xml:space="preserve">; </w:t>
      </w:r>
      <w:r w:rsidR="00E120D4" w:rsidRPr="0057290A">
        <w:rPr>
          <w:sz w:val="28"/>
          <w:szCs w:val="28"/>
          <w:shd w:val="clear" w:color="auto" w:fill="FFFFFF"/>
        </w:rPr>
        <w:t xml:space="preserve">Tăng cường phối hợp tổ chức các hoạt động tuyên truyền về giáo dục hướng nghiệp và định hướng phân luồng cho học sinh phổ thông như: Ngày hội tư vấn, hướng nghiệp; thi tìm hiểu </w:t>
      </w:r>
      <w:r w:rsidR="008D7260" w:rsidRPr="0057290A">
        <w:rPr>
          <w:sz w:val="28"/>
          <w:szCs w:val="28"/>
          <w:shd w:val="clear" w:color="auto" w:fill="FFFFFF"/>
        </w:rPr>
        <w:t xml:space="preserve">kiến thức về </w:t>
      </w:r>
      <w:r w:rsidR="00E120D4" w:rsidRPr="0057290A">
        <w:rPr>
          <w:sz w:val="28"/>
          <w:szCs w:val="28"/>
          <w:shd w:val="clear" w:color="auto" w:fill="FFFFFF"/>
        </w:rPr>
        <w:t>nghề nghiệp; các hoạt động giao lưu của học sinh, giáo viên, cán bộ quản lý giáo dục với các nhà khoa học, nhà quản lý, doanh nhân</w:t>
      </w:r>
      <w:r w:rsidR="00D76500" w:rsidRPr="0057290A">
        <w:rPr>
          <w:sz w:val="28"/>
          <w:szCs w:val="28"/>
          <w:shd w:val="clear" w:color="auto" w:fill="FFFFFF"/>
        </w:rPr>
        <w:t>;</w:t>
      </w:r>
      <w:r w:rsidR="00E120D4" w:rsidRPr="0057290A">
        <w:rPr>
          <w:sz w:val="28"/>
          <w:szCs w:val="28"/>
          <w:shd w:val="clear" w:color="auto" w:fill="FFFFFF"/>
        </w:rPr>
        <w:t xml:space="preserve"> kết nối giữa các trường phổ thông với cơ quan dự báo nhu cầu nhân lực, hội nghề nghiệp, hội doanh nghiệp, các cơ sở giáo dục đại học, cơ sở giáo dục nghề nghiệp và các doanh nghiệp</w:t>
      </w:r>
      <w:r w:rsidR="00D76500" w:rsidRPr="0057290A">
        <w:rPr>
          <w:sz w:val="28"/>
          <w:szCs w:val="28"/>
          <w:shd w:val="clear" w:color="auto" w:fill="FFFFFF"/>
        </w:rPr>
        <w:t>.</w:t>
      </w:r>
    </w:p>
    <w:p w14:paraId="79B41F44" w14:textId="3BC25E6F" w:rsidR="007723C7" w:rsidRPr="0057290A" w:rsidRDefault="006B556C" w:rsidP="0034079F">
      <w:pPr>
        <w:spacing w:before="60" w:after="60" w:line="300" w:lineRule="exact"/>
        <w:ind w:firstLine="720"/>
        <w:jc w:val="both"/>
        <w:rPr>
          <w:sz w:val="28"/>
          <w:szCs w:val="28"/>
          <w:shd w:val="clear" w:color="auto" w:fill="FFFFFF"/>
        </w:rPr>
      </w:pPr>
      <w:r w:rsidRPr="0057290A">
        <w:rPr>
          <w:spacing w:val="-6"/>
          <w:sz w:val="28"/>
          <w:szCs w:val="28"/>
        </w:rPr>
        <w:t>d)</w:t>
      </w:r>
      <w:r w:rsidR="00925E24" w:rsidRPr="0057290A">
        <w:rPr>
          <w:spacing w:val="-6"/>
          <w:sz w:val="28"/>
          <w:szCs w:val="28"/>
        </w:rPr>
        <w:t xml:space="preserve"> </w:t>
      </w:r>
      <w:r w:rsidR="00943660" w:rsidRPr="0057290A">
        <w:rPr>
          <w:sz w:val="28"/>
          <w:szCs w:val="28"/>
          <w:lang w:val="sv-SE"/>
        </w:rPr>
        <w:t xml:space="preserve">Thực hiện Đề án </w:t>
      </w:r>
      <w:r w:rsidR="00A61F55" w:rsidRPr="0057290A">
        <w:rPr>
          <w:sz w:val="28"/>
          <w:szCs w:val="28"/>
        </w:rPr>
        <w:t>“</w:t>
      </w:r>
      <w:r w:rsidR="00943660" w:rsidRPr="0057290A">
        <w:rPr>
          <w:sz w:val="28"/>
          <w:szCs w:val="28"/>
          <w:lang w:val="sv-SE"/>
        </w:rPr>
        <w:t>Hỗ trợ học sinh, sinh viên khởi nghiệp đến năm 2025”</w:t>
      </w:r>
      <w:r w:rsidR="001047F5" w:rsidRPr="0057290A">
        <w:rPr>
          <w:sz w:val="28"/>
          <w:szCs w:val="28"/>
          <w:lang w:val="sv-SE"/>
        </w:rPr>
        <w:t xml:space="preserve"> (Quyết định số 1665/QĐ-TT</w:t>
      </w:r>
      <w:r w:rsidR="00925E24" w:rsidRPr="0057290A">
        <w:rPr>
          <w:sz w:val="28"/>
          <w:szCs w:val="28"/>
          <w:lang w:val="sv-SE"/>
        </w:rPr>
        <w:t>g</w:t>
      </w:r>
      <w:r w:rsidR="00420D65" w:rsidRPr="0057290A">
        <w:rPr>
          <w:sz w:val="28"/>
          <w:szCs w:val="28"/>
          <w:lang w:val="sv-SE"/>
        </w:rPr>
        <w:t xml:space="preserve"> ngày 30/10/2017</w:t>
      </w:r>
      <w:r w:rsidR="00925E24" w:rsidRPr="0057290A">
        <w:rPr>
          <w:sz w:val="28"/>
          <w:szCs w:val="28"/>
          <w:lang w:val="sv-SE"/>
        </w:rPr>
        <w:t xml:space="preserve"> của Thủ tướng Chính phủ</w:t>
      </w:r>
      <w:r w:rsidR="001047F5" w:rsidRPr="0057290A">
        <w:rPr>
          <w:sz w:val="28"/>
          <w:szCs w:val="28"/>
          <w:lang w:val="sv-SE"/>
        </w:rPr>
        <w:t>)</w:t>
      </w:r>
      <w:r w:rsidR="00943660" w:rsidRPr="0057290A">
        <w:rPr>
          <w:sz w:val="28"/>
          <w:szCs w:val="28"/>
          <w:lang w:val="sv-SE"/>
        </w:rPr>
        <w:t xml:space="preserve">. Tổ chức đa dạng các hoạt động tư vấn, hỗ trợ </w:t>
      </w:r>
      <w:r w:rsidR="006E352E" w:rsidRPr="0057290A">
        <w:rPr>
          <w:sz w:val="28"/>
          <w:szCs w:val="28"/>
          <w:lang w:val="sv-SE"/>
        </w:rPr>
        <w:t>HSSV</w:t>
      </w:r>
      <w:r w:rsidR="00FE7353" w:rsidRPr="0057290A">
        <w:rPr>
          <w:sz w:val="28"/>
          <w:szCs w:val="28"/>
          <w:lang w:val="sv-SE"/>
        </w:rPr>
        <w:t xml:space="preserve"> và du học sinh</w:t>
      </w:r>
      <w:r w:rsidR="00943660" w:rsidRPr="0057290A">
        <w:rPr>
          <w:sz w:val="28"/>
          <w:szCs w:val="28"/>
          <w:lang w:val="sv-SE"/>
        </w:rPr>
        <w:t xml:space="preserve"> về ngành nghề, vị trí việc làm </w:t>
      </w:r>
      <w:r w:rsidR="00420D65" w:rsidRPr="0057290A">
        <w:rPr>
          <w:sz w:val="28"/>
          <w:szCs w:val="28"/>
          <w:lang w:val="sv-SE"/>
        </w:rPr>
        <w:t xml:space="preserve">với </w:t>
      </w:r>
      <w:r w:rsidR="00943660" w:rsidRPr="0057290A">
        <w:rPr>
          <w:sz w:val="28"/>
          <w:szCs w:val="28"/>
          <w:lang w:val="sv-SE"/>
        </w:rPr>
        <w:t xml:space="preserve">các hình thức đa dạng, thiết </w:t>
      </w:r>
      <w:r w:rsidR="00420D65" w:rsidRPr="0057290A">
        <w:rPr>
          <w:sz w:val="28"/>
          <w:szCs w:val="28"/>
          <w:lang w:val="sv-SE"/>
        </w:rPr>
        <w:t>thực</w:t>
      </w:r>
      <w:r w:rsidR="00943660" w:rsidRPr="0057290A">
        <w:rPr>
          <w:sz w:val="28"/>
          <w:szCs w:val="28"/>
          <w:lang w:val="sv-SE"/>
        </w:rPr>
        <w:t xml:space="preserve">, tổ chức các hoạt động tham quan, trải nghiệm không gian làm việc, thực hành nghề nghiệp tại các đơn vị phù hợp với ngành học. </w:t>
      </w:r>
      <w:bookmarkStart w:id="2" w:name="_Hlk46509754"/>
      <w:r w:rsidR="00121096" w:rsidRPr="0057290A">
        <w:rPr>
          <w:sz w:val="28"/>
          <w:szCs w:val="28"/>
          <w:lang w:val="sv-SE"/>
        </w:rPr>
        <w:t xml:space="preserve">Trang bị kiến thức khởi nghiệp cho </w:t>
      </w:r>
      <w:r w:rsidR="006E352E" w:rsidRPr="0057290A">
        <w:rPr>
          <w:sz w:val="28"/>
          <w:szCs w:val="28"/>
          <w:lang w:val="sv-SE"/>
        </w:rPr>
        <w:t>HSSV</w:t>
      </w:r>
      <w:r w:rsidR="00FE7353" w:rsidRPr="0057290A">
        <w:rPr>
          <w:sz w:val="28"/>
          <w:szCs w:val="28"/>
          <w:lang w:val="sv-SE"/>
        </w:rPr>
        <w:t xml:space="preserve"> và du học sinh</w:t>
      </w:r>
      <w:r w:rsidR="00121096" w:rsidRPr="0057290A">
        <w:rPr>
          <w:sz w:val="28"/>
          <w:szCs w:val="28"/>
          <w:lang w:val="sv-SE"/>
        </w:rPr>
        <w:t>; t</w:t>
      </w:r>
      <w:r w:rsidR="00053F97" w:rsidRPr="0057290A">
        <w:rPr>
          <w:sz w:val="28"/>
          <w:szCs w:val="28"/>
          <w:lang w:val="sv-SE"/>
        </w:rPr>
        <w:t>ổ chức các hoạt động kết nối, giao lưu, thảo luận giữa sinh viên với các đơn vị, nhà đầu tư, tập thể, cá nhân để thúc đẩy tinh thần khởi nghiệp</w:t>
      </w:r>
      <w:bookmarkEnd w:id="2"/>
      <w:r w:rsidR="006E352E" w:rsidRPr="0057290A">
        <w:rPr>
          <w:sz w:val="28"/>
          <w:szCs w:val="28"/>
          <w:shd w:val="clear" w:color="auto" w:fill="FFFFFF"/>
        </w:rPr>
        <w:t xml:space="preserve"> và trang bị các kiến thức, kỹ năng về khởi nghiệp cho HSSV</w:t>
      </w:r>
      <w:r w:rsidR="00B33170" w:rsidRPr="0057290A">
        <w:rPr>
          <w:sz w:val="28"/>
          <w:szCs w:val="28"/>
          <w:lang w:val="sv-SE"/>
        </w:rPr>
        <w:t>,</w:t>
      </w:r>
      <w:r w:rsidR="00FE7353" w:rsidRPr="0057290A">
        <w:rPr>
          <w:sz w:val="28"/>
          <w:szCs w:val="28"/>
          <w:lang w:val="sv-SE"/>
        </w:rPr>
        <w:t xml:space="preserve"> du học sinh</w:t>
      </w:r>
      <w:r w:rsidR="006E352E" w:rsidRPr="0057290A">
        <w:rPr>
          <w:sz w:val="28"/>
          <w:szCs w:val="28"/>
          <w:shd w:val="clear" w:color="auto" w:fill="FFFFFF"/>
        </w:rPr>
        <w:t xml:space="preserve"> trong thời gian học tập tại các nhà trường. Tạo môi trường thuận lợi để hỗ trợ HSSV </w:t>
      </w:r>
      <w:r w:rsidR="00FE7353" w:rsidRPr="0057290A">
        <w:rPr>
          <w:sz w:val="28"/>
          <w:szCs w:val="28"/>
          <w:lang w:val="sv-SE"/>
        </w:rPr>
        <w:t xml:space="preserve">và du học sinh </w:t>
      </w:r>
      <w:r w:rsidR="006E352E" w:rsidRPr="0057290A">
        <w:rPr>
          <w:sz w:val="28"/>
          <w:szCs w:val="28"/>
          <w:shd w:val="clear" w:color="auto" w:fill="FFFFFF"/>
        </w:rPr>
        <w:t>hình thành và hiện thực hóa các ý tưởng, dự án khởi nghiệp, góp phần tạo việc làm sau khi tốt nghiệp.</w:t>
      </w:r>
    </w:p>
    <w:p w14:paraId="29D3BBA6" w14:textId="196F94C9" w:rsidR="00925E24" w:rsidRPr="0057290A" w:rsidRDefault="00420D65" w:rsidP="0034079F">
      <w:pPr>
        <w:spacing w:before="60" w:after="60" w:line="300" w:lineRule="exact"/>
        <w:ind w:firstLine="720"/>
        <w:jc w:val="both"/>
        <w:rPr>
          <w:spacing w:val="-2"/>
          <w:sz w:val="28"/>
          <w:szCs w:val="28"/>
          <w:lang w:val="de-DE"/>
        </w:rPr>
      </w:pPr>
      <w:r w:rsidRPr="0057290A">
        <w:rPr>
          <w:sz w:val="28"/>
          <w:szCs w:val="28"/>
          <w:lang w:val="sv-SE"/>
        </w:rPr>
        <w:t>đ</w:t>
      </w:r>
      <w:r w:rsidR="006B556C" w:rsidRPr="0057290A">
        <w:rPr>
          <w:sz w:val="28"/>
          <w:szCs w:val="28"/>
          <w:lang w:val="sv-SE"/>
        </w:rPr>
        <w:t>)</w:t>
      </w:r>
      <w:r w:rsidR="00731845" w:rsidRPr="0057290A">
        <w:rPr>
          <w:sz w:val="28"/>
          <w:szCs w:val="28"/>
          <w:lang w:val="sv-SE"/>
        </w:rPr>
        <w:t xml:space="preserve"> </w:t>
      </w:r>
      <w:r w:rsidR="00731845" w:rsidRPr="0057290A">
        <w:rPr>
          <w:spacing w:val="-2"/>
          <w:sz w:val="28"/>
          <w:szCs w:val="28"/>
          <w:lang w:val="de-DE"/>
        </w:rPr>
        <w:t xml:space="preserve">Tăng cường các hoạt động phát triển văn hoá đọc, xây dựng các tiết học thư viện, kiểm tra đọc hiểu, tổ chức các sân chơi viết về cuốn sách yêu thích và </w:t>
      </w:r>
      <w:r w:rsidR="00731845" w:rsidRPr="0057290A">
        <w:rPr>
          <w:i/>
          <w:spacing w:val="-2"/>
          <w:sz w:val="28"/>
          <w:szCs w:val="28"/>
          <w:lang w:val="de-DE"/>
        </w:rPr>
        <w:t>“Ngày hội đọc sách”</w:t>
      </w:r>
      <w:r w:rsidR="004A792E" w:rsidRPr="0057290A">
        <w:rPr>
          <w:i/>
          <w:spacing w:val="-2"/>
          <w:sz w:val="28"/>
          <w:szCs w:val="28"/>
          <w:lang w:val="de-DE"/>
        </w:rPr>
        <w:t xml:space="preserve"> </w:t>
      </w:r>
      <w:r w:rsidR="00731845" w:rsidRPr="0057290A">
        <w:rPr>
          <w:spacing w:val="-2"/>
          <w:sz w:val="28"/>
          <w:szCs w:val="28"/>
          <w:lang w:val="de-DE"/>
        </w:rPr>
        <w:t>...</w:t>
      </w:r>
    </w:p>
    <w:p w14:paraId="31C69182" w14:textId="2AAD8DA2" w:rsidR="00943660" w:rsidRPr="0057290A" w:rsidRDefault="00211CDB" w:rsidP="0034079F">
      <w:pPr>
        <w:pStyle w:val="ThnvnbanThutl2"/>
        <w:spacing w:before="60" w:after="60" w:line="300" w:lineRule="exact"/>
        <w:rPr>
          <w:rFonts w:ascii="Times New Roman" w:hAnsi="Times New Roman"/>
          <w:b/>
          <w:szCs w:val="28"/>
          <w:lang w:val="sv-SE"/>
        </w:rPr>
      </w:pPr>
      <w:r w:rsidRPr="0057290A">
        <w:rPr>
          <w:rFonts w:ascii="Times New Roman" w:hAnsi="Times New Roman"/>
          <w:b/>
          <w:szCs w:val="28"/>
          <w:lang w:val="sv-SE"/>
        </w:rPr>
        <w:t>4</w:t>
      </w:r>
      <w:r w:rsidR="00943660" w:rsidRPr="0057290A">
        <w:rPr>
          <w:rFonts w:ascii="Times New Roman" w:hAnsi="Times New Roman"/>
          <w:b/>
          <w:szCs w:val="28"/>
          <w:lang w:val="sv-SE"/>
        </w:rPr>
        <w:t>. Triển khai các hoạt động hỗ trợ, phát triển kỹ năng</w:t>
      </w:r>
      <w:r w:rsidR="009726C2" w:rsidRPr="0057290A">
        <w:rPr>
          <w:rFonts w:ascii="Times New Roman" w:hAnsi="Times New Roman"/>
          <w:b/>
          <w:szCs w:val="28"/>
          <w:lang w:val="sv-SE"/>
        </w:rPr>
        <w:t>;</w:t>
      </w:r>
      <w:r w:rsidR="00943660" w:rsidRPr="0057290A">
        <w:rPr>
          <w:rFonts w:ascii="Times New Roman" w:hAnsi="Times New Roman"/>
          <w:b/>
          <w:szCs w:val="28"/>
          <w:lang w:val="sv-SE"/>
        </w:rPr>
        <w:t xml:space="preserve"> nâng cao thể chất, đời sống văn hóa tinh thần</w:t>
      </w:r>
      <w:r w:rsidR="001B23F8" w:rsidRPr="0057290A">
        <w:rPr>
          <w:rFonts w:ascii="Times New Roman" w:hAnsi="Times New Roman"/>
          <w:b/>
          <w:szCs w:val="28"/>
          <w:lang w:val="sv-SE"/>
        </w:rPr>
        <w:t xml:space="preserve">; tổ chức các hoạt động tình nguyện </w:t>
      </w:r>
      <w:r w:rsidR="009726C2" w:rsidRPr="0057290A">
        <w:rPr>
          <w:rFonts w:ascii="Times New Roman" w:hAnsi="Times New Roman"/>
          <w:b/>
          <w:szCs w:val="28"/>
          <w:lang w:val="sv-SE"/>
        </w:rPr>
        <w:t xml:space="preserve">cho </w:t>
      </w:r>
      <w:r w:rsidR="001B23F8" w:rsidRPr="0057290A">
        <w:rPr>
          <w:rFonts w:ascii="Times New Roman" w:hAnsi="Times New Roman"/>
          <w:b/>
          <w:szCs w:val="28"/>
          <w:lang w:val="sv-SE"/>
        </w:rPr>
        <w:t>học sinh, sinh viên</w:t>
      </w:r>
    </w:p>
    <w:p w14:paraId="5CC24536" w14:textId="50BA178E" w:rsidR="001D5E58" w:rsidRPr="0057290A" w:rsidRDefault="006B556C" w:rsidP="0034079F">
      <w:pPr>
        <w:pStyle w:val="ThnvnbanThutl2"/>
        <w:spacing w:before="60" w:after="60" w:line="300" w:lineRule="exact"/>
        <w:rPr>
          <w:rFonts w:ascii="Times New Roman" w:hAnsi="Times New Roman"/>
          <w:szCs w:val="28"/>
          <w:lang w:val="sv-SE"/>
        </w:rPr>
      </w:pPr>
      <w:r w:rsidRPr="0057290A">
        <w:rPr>
          <w:rFonts w:ascii="Times New Roman" w:hAnsi="Times New Roman"/>
          <w:szCs w:val="28"/>
          <w:lang w:val="sv-SE"/>
        </w:rPr>
        <w:t>a)</w:t>
      </w:r>
      <w:r w:rsidR="00686B30" w:rsidRPr="0057290A">
        <w:rPr>
          <w:rFonts w:ascii="Times New Roman" w:hAnsi="Times New Roman"/>
          <w:szCs w:val="28"/>
          <w:lang w:val="sv-SE"/>
        </w:rPr>
        <w:t xml:space="preserve"> </w:t>
      </w:r>
      <w:r w:rsidR="001D5E58" w:rsidRPr="0057290A">
        <w:rPr>
          <w:rFonts w:ascii="Times New Roman" w:hAnsi="Times New Roman"/>
          <w:szCs w:val="28"/>
          <w:lang w:val="sv-SE"/>
        </w:rPr>
        <w:t xml:space="preserve">Phối hợp với các đơn vị, tổ chức huy động nguồn lực thành lập và phát triển các quỹ, giải thưởng và học bổng để hỗ trợ, chăm lo cho các </w:t>
      </w:r>
      <w:r w:rsidR="00420D65" w:rsidRPr="0057290A">
        <w:rPr>
          <w:rFonts w:ascii="Times New Roman" w:hAnsi="Times New Roman"/>
          <w:szCs w:val="28"/>
          <w:lang w:val="sv-SE"/>
        </w:rPr>
        <w:t>HSSV</w:t>
      </w:r>
      <w:r w:rsidR="001D5E58" w:rsidRPr="0057290A">
        <w:rPr>
          <w:rFonts w:ascii="Times New Roman" w:hAnsi="Times New Roman"/>
          <w:szCs w:val="28"/>
          <w:lang w:val="sv-SE"/>
        </w:rPr>
        <w:t xml:space="preserve"> trong học tập, nghiên cứu khoa học, </w:t>
      </w:r>
      <w:r w:rsidR="00021D09" w:rsidRPr="0057290A">
        <w:rPr>
          <w:rFonts w:ascii="Times New Roman" w:hAnsi="Times New Roman"/>
          <w:szCs w:val="28"/>
          <w:lang w:val="sv-SE"/>
        </w:rPr>
        <w:t xml:space="preserve">học sinh </w:t>
      </w:r>
      <w:r w:rsidR="001D5E58" w:rsidRPr="0057290A">
        <w:rPr>
          <w:rFonts w:ascii="Times New Roman" w:hAnsi="Times New Roman"/>
          <w:szCs w:val="28"/>
          <w:lang w:val="sv-SE"/>
        </w:rPr>
        <w:t xml:space="preserve">nghèo vượt khó, </w:t>
      </w:r>
      <w:r w:rsidR="00021D09" w:rsidRPr="0057290A">
        <w:rPr>
          <w:rFonts w:ascii="Times New Roman" w:hAnsi="Times New Roman"/>
          <w:szCs w:val="28"/>
          <w:lang w:val="sv-SE"/>
        </w:rPr>
        <w:t xml:space="preserve">học sinh </w:t>
      </w:r>
      <w:r w:rsidR="001D5E58" w:rsidRPr="0057290A">
        <w:rPr>
          <w:rFonts w:ascii="Times New Roman" w:hAnsi="Times New Roman"/>
          <w:szCs w:val="28"/>
          <w:lang w:val="sv-SE"/>
        </w:rPr>
        <w:t xml:space="preserve">khuyết tật; tuyên dương, vinh danh các </w:t>
      </w:r>
      <w:r w:rsidR="00420D65" w:rsidRPr="0057290A">
        <w:rPr>
          <w:rFonts w:ascii="Times New Roman" w:hAnsi="Times New Roman"/>
          <w:szCs w:val="28"/>
          <w:lang w:val="sv-SE"/>
        </w:rPr>
        <w:t>HSSV</w:t>
      </w:r>
      <w:r w:rsidR="001D5E58" w:rsidRPr="0057290A">
        <w:rPr>
          <w:rFonts w:ascii="Times New Roman" w:hAnsi="Times New Roman"/>
          <w:szCs w:val="28"/>
          <w:lang w:val="sv-SE"/>
        </w:rPr>
        <w:t xml:space="preserve"> có thành tích học tập xuất sắc; tấm gương người tốt - việc tốt.</w:t>
      </w:r>
    </w:p>
    <w:p w14:paraId="4FE81902" w14:textId="0E26790E" w:rsidR="001B23F8" w:rsidRPr="0057290A" w:rsidRDefault="006B556C" w:rsidP="0034079F">
      <w:pPr>
        <w:spacing w:before="60" w:after="60" w:line="300" w:lineRule="exact"/>
        <w:ind w:firstLine="720"/>
        <w:jc w:val="both"/>
        <w:rPr>
          <w:sz w:val="28"/>
          <w:szCs w:val="28"/>
          <w:lang w:val="sv-SE"/>
        </w:rPr>
      </w:pPr>
      <w:r w:rsidRPr="0057290A">
        <w:rPr>
          <w:sz w:val="28"/>
          <w:szCs w:val="28"/>
          <w:lang w:val="sv-SE"/>
        </w:rPr>
        <w:t>b)</w:t>
      </w:r>
      <w:r w:rsidR="001B23F8" w:rsidRPr="0057290A">
        <w:rPr>
          <w:sz w:val="28"/>
          <w:szCs w:val="28"/>
          <w:lang w:val="sv-SE"/>
        </w:rPr>
        <w:t xml:space="preserve"> Tổ chức </w:t>
      </w:r>
      <w:r w:rsidR="002B6326" w:rsidRPr="0057290A">
        <w:rPr>
          <w:sz w:val="28"/>
          <w:szCs w:val="28"/>
          <w:lang w:val="sv-SE"/>
        </w:rPr>
        <w:t>các hoạt động về</w:t>
      </w:r>
      <w:r w:rsidR="001B23F8" w:rsidRPr="0057290A">
        <w:rPr>
          <w:sz w:val="28"/>
          <w:szCs w:val="28"/>
          <w:lang w:val="sv-SE"/>
        </w:rPr>
        <w:t xml:space="preserve"> tư vấn học đường, giáo dục kỹ năng sống, kỹ năng mềm, nâng cao khả năng ứng dụng tin học – ngoại ngữ. Thành lập các CLB tư vấn tâm lý</w:t>
      </w:r>
      <w:r w:rsidR="00D76500" w:rsidRPr="0057290A">
        <w:rPr>
          <w:sz w:val="28"/>
          <w:szCs w:val="28"/>
          <w:lang w:val="sv-SE"/>
        </w:rPr>
        <w:t xml:space="preserve"> cho</w:t>
      </w:r>
      <w:r w:rsidR="001B23F8" w:rsidRPr="0057290A">
        <w:rPr>
          <w:sz w:val="28"/>
          <w:szCs w:val="28"/>
          <w:lang w:val="sv-SE"/>
        </w:rPr>
        <w:t xml:space="preserve"> </w:t>
      </w:r>
      <w:r w:rsidR="00420D65" w:rsidRPr="0057290A">
        <w:rPr>
          <w:sz w:val="28"/>
          <w:szCs w:val="28"/>
          <w:lang w:val="sv-SE"/>
        </w:rPr>
        <w:t>HSSV</w:t>
      </w:r>
      <w:r w:rsidR="001B23F8" w:rsidRPr="0057290A">
        <w:rPr>
          <w:sz w:val="28"/>
          <w:szCs w:val="28"/>
          <w:lang w:val="sv-SE"/>
        </w:rPr>
        <w:t>.</w:t>
      </w:r>
    </w:p>
    <w:p w14:paraId="446DDF76" w14:textId="74FED916" w:rsidR="009726C2" w:rsidRPr="0057290A" w:rsidRDefault="006B556C" w:rsidP="0034079F">
      <w:pPr>
        <w:spacing w:before="60" w:after="60" w:line="300" w:lineRule="exact"/>
        <w:ind w:firstLine="720"/>
        <w:jc w:val="both"/>
        <w:rPr>
          <w:spacing w:val="-4"/>
          <w:sz w:val="28"/>
          <w:szCs w:val="28"/>
          <w:lang w:val="sv-SE"/>
        </w:rPr>
      </w:pPr>
      <w:r w:rsidRPr="0057290A">
        <w:rPr>
          <w:spacing w:val="-4"/>
          <w:sz w:val="28"/>
          <w:szCs w:val="28"/>
          <w:lang w:val="de-DE"/>
        </w:rPr>
        <w:lastRenderedPageBreak/>
        <w:t>c)</w:t>
      </w:r>
      <w:r w:rsidR="001B23F8" w:rsidRPr="0057290A">
        <w:rPr>
          <w:spacing w:val="-4"/>
          <w:sz w:val="28"/>
          <w:szCs w:val="28"/>
          <w:lang w:val="pl-PL"/>
        </w:rPr>
        <w:t xml:space="preserve"> Tổ chức các hoạt động trang bị kỹ năng thực hành xã hội, </w:t>
      </w:r>
      <w:r w:rsidR="001B23F8" w:rsidRPr="0057290A">
        <w:rPr>
          <w:spacing w:val="-4"/>
          <w:sz w:val="28"/>
          <w:szCs w:val="28"/>
          <w:lang w:val="sv-SE"/>
        </w:rPr>
        <w:t>phòng, chống tệ nạn xã hội, bạo lực học đường</w:t>
      </w:r>
      <w:r w:rsidR="00D76500" w:rsidRPr="0057290A">
        <w:rPr>
          <w:spacing w:val="-4"/>
          <w:sz w:val="28"/>
          <w:szCs w:val="28"/>
          <w:lang w:val="sv-SE"/>
        </w:rPr>
        <w:t xml:space="preserve"> trong </w:t>
      </w:r>
      <w:r w:rsidR="00420D65" w:rsidRPr="0057290A">
        <w:rPr>
          <w:sz w:val="28"/>
          <w:szCs w:val="28"/>
          <w:lang w:val="sv-SE"/>
        </w:rPr>
        <w:t>HSSV</w:t>
      </w:r>
      <w:r w:rsidR="001B23F8" w:rsidRPr="0057290A">
        <w:rPr>
          <w:spacing w:val="-4"/>
          <w:sz w:val="28"/>
          <w:szCs w:val="28"/>
          <w:lang w:val="sv-SE"/>
        </w:rPr>
        <w:t>,</w:t>
      </w:r>
      <w:r w:rsidR="00D76500" w:rsidRPr="0057290A">
        <w:rPr>
          <w:spacing w:val="-4"/>
          <w:sz w:val="28"/>
          <w:szCs w:val="28"/>
          <w:lang w:val="sv-SE"/>
        </w:rPr>
        <w:t xml:space="preserve"> chống</w:t>
      </w:r>
      <w:r w:rsidR="001B23F8" w:rsidRPr="0057290A">
        <w:rPr>
          <w:spacing w:val="-4"/>
          <w:sz w:val="28"/>
          <w:szCs w:val="28"/>
          <w:lang w:val="sv-SE"/>
        </w:rPr>
        <w:t xml:space="preserve"> tai nạn thương tích và đuối nước </w:t>
      </w:r>
      <w:r w:rsidR="001B23F8" w:rsidRPr="0057290A">
        <w:rPr>
          <w:spacing w:val="-4"/>
          <w:sz w:val="28"/>
          <w:szCs w:val="28"/>
          <w:lang w:val="vi-VN"/>
        </w:rPr>
        <w:t>cho học sinh</w:t>
      </w:r>
      <w:r w:rsidR="001B23F8" w:rsidRPr="0057290A">
        <w:rPr>
          <w:spacing w:val="-4"/>
          <w:sz w:val="28"/>
          <w:szCs w:val="28"/>
          <w:lang w:val="pl-PL"/>
        </w:rPr>
        <w:t xml:space="preserve">. </w:t>
      </w:r>
      <w:r w:rsidR="00021D09" w:rsidRPr="0057290A">
        <w:rPr>
          <w:spacing w:val="-4"/>
          <w:sz w:val="28"/>
          <w:szCs w:val="28"/>
          <w:lang w:val="sv-SE"/>
        </w:rPr>
        <w:t xml:space="preserve">Phối hợp chỉ đạo triển khai có hiệu quả chương trình </w:t>
      </w:r>
      <w:r w:rsidR="00021D09" w:rsidRPr="0057290A">
        <w:rPr>
          <w:iCs/>
          <w:spacing w:val="-4"/>
          <w:sz w:val="28"/>
          <w:szCs w:val="28"/>
        </w:rPr>
        <w:t>“</w:t>
      </w:r>
      <w:r w:rsidR="00021D09" w:rsidRPr="0057290A">
        <w:rPr>
          <w:spacing w:val="-4"/>
          <w:sz w:val="28"/>
          <w:szCs w:val="28"/>
          <w:lang w:val="sv-SE"/>
        </w:rPr>
        <w:t xml:space="preserve">Rèn luyện đội viên” trong các trường </w:t>
      </w:r>
      <w:r w:rsidR="00777284" w:rsidRPr="0057290A">
        <w:rPr>
          <w:spacing w:val="-4"/>
          <w:sz w:val="28"/>
          <w:szCs w:val="28"/>
          <w:lang w:val="sv-SE"/>
        </w:rPr>
        <w:t>t</w:t>
      </w:r>
      <w:r w:rsidR="00021D09" w:rsidRPr="0057290A">
        <w:rPr>
          <w:spacing w:val="-4"/>
          <w:sz w:val="28"/>
          <w:szCs w:val="28"/>
          <w:lang w:val="sv-SE"/>
        </w:rPr>
        <w:t xml:space="preserve">iểu học, </w:t>
      </w:r>
      <w:r w:rsidR="00777284" w:rsidRPr="0057290A">
        <w:rPr>
          <w:spacing w:val="-4"/>
          <w:sz w:val="28"/>
          <w:szCs w:val="28"/>
          <w:lang w:val="sv-SE"/>
        </w:rPr>
        <w:t>t</w:t>
      </w:r>
      <w:r w:rsidR="00021D09" w:rsidRPr="0057290A">
        <w:rPr>
          <w:spacing w:val="-4"/>
          <w:sz w:val="28"/>
          <w:szCs w:val="28"/>
          <w:lang w:val="sv-SE"/>
        </w:rPr>
        <w:t>rung học cơ sở.</w:t>
      </w:r>
    </w:p>
    <w:p w14:paraId="5CEF7C0C" w14:textId="6FDB1A60" w:rsidR="00950E31" w:rsidRPr="0057290A" w:rsidRDefault="006B556C" w:rsidP="0034079F">
      <w:pPr>
        <w:spacing w:before="60" w:after="60" w:line="300" w:lineRule="exact"/>
        <w:ind w:firstLine="720"/>
        <w:jc w:val="both"/>
        <w:rPr>
          <w:spacing w:val="-2"/>
          <w:sz w:val="28"/>
          <w:szCs w:val="28"/>
          <w:lang w:val="sv-SE"/>
        </w:rPr>
      </w:pPr>
      <w:r w:rsidRPr="0057290A">
        <w:rPr>
          <w:spacing w:val="-2"/>
          <w:sz w:val="28"/>
          <w:szCs w:val="28"/>
          <w:lang w:val="sv-SE"/>
        </w:rPr>
        <w:t>d)</w:t>
      </w:r>
      <w:r w:rsidR="00950E31" w:rsidRPr="0057290A">
        <w:rPr>
          <w:spacing w:val="-2"/>
          <w:sz w:val="28"/>
          <w:szCs w:val="28"/>
          <w:lang w:val="sv-SE"/>
        </w:rPr>
        <w:t xml:space="preserve"> Chỉ đạo tổ chức, hướng dẫn và vận động </w:t>
      </w:r>
      <w:r w:rsidR="00420D65" w:rsidRPr="0057290A">
        <w:rPr>
          <w:sz w:val="28"/>
          <w:szCs w:val="28"/>
          <w:lang w:val="sv-SE"/>
        </w:rPr>
        <w:t>HSSV</w:t>
      </w:r>
      <w:r w:rsidR="00950E31" w:rsidRPr="0057290A">
        <w:rPr>
          <w:spacing w:val="-2"/>
          <w:sz w:val="28"/>
          <w:szCs w:val="28"/>
          <w:lang w:val="sv-SE"/>
        </w:rPr>
        <w:t xml:space="preserve"> tham gia hoạt động giáo dục thẩm mỹ</w:t>
      </w:r>
      <w:r w:rsidR="009E245F" w:rsidRPr="0057290A">
        <w:rPr>
          <w:spacing w:val="-2"/>
          <w:sz w:val="28"/>
          <w:szCs w:val="28"/>
          <w:lang w:val="sv-SE"/>
        </w:rPr>
        <w:t>,</w:t>
      </w:r>
      <w:r w:rsidR="00950E31" w:rsidRPr="0057290A">
        <w:rPr>
          <w:spacing w:val="-2"/>
          <w:sz w:val="28"/>
          <w:szCs w:val="28"/>
          <w:lang w:val="sv-SE"/>
        </w:rPr>
        <w:t xml:space="preserve"> các câu lạc bộ văn hóa, văn nghệ, thể dục thể thao; </w:t>
      </w:r>
      <w:r w:rsidR="000554D0" w:rsidRPr="0057290A">
        <w:rPr>
          <w:spacing w:val="-2"/>
          <w:sz w:val="28"/>
          <w:szCs w:val="28"/>
          <w:lang w:val="sv-SE"/>
        </w:rPr>
        <w:t xml:space="preserve">phát triển các loại hình CLB </w:t>
      </w:r>
      <w:r w:rsidR="00950E31" w:rsidRPr="0057290A">
        <w:rPr>
          <w:spacing w:val="-2"/>
          <w:sz w:val="28"/>
          <w:szCs w:val="28"/>
          <w:lang w:val="sv-SE"/>
        </w:rPr>
        <w:t>văn hóa dân gian</w:t>
      </w:r>
      <w:r w:rsidR="000554D0" w:rsidRPr="0057290A">
        <w:rPr>
          <w:spacing w:val="-2"/>
          <w:sz w:val="28"/>
          <w:szCs w:val="28"/>
          <w:lang w:val="sv-SE"/>
        </w:rPr>
        <w:t xml:space="preserve"> trong</w:t>
      </w:r>
      <w:r w:rsidR="00950E31" w:rsidRPr="0057290A">
        <w:rPr>
          <w:spacing w:val="-2"/>
          <w:sz w:val="28"/>
          <w:szCs w:val="28"/>
          <w:lang w:val="sv-SE"/>
        </w:rPr>
        <w:t xml:space="preserve"> trường học; định kỳ tổ chức hoạt động văn hóa, văn nghệ, thể dục thể thao cấp trường và tham gia hoạt động cấp khu vực, toàn quốc, quốc tế.</w:t>
      </w:r>
    </w:p>
    <w:p w14:paraId="4DD5900E" w14:textId="1EEF61FB" w:rsidR="00686B30" w:rsidRPr="0057290A" w:rsidRDefault="00E97BD5" w:rsidP="0034079F">
      <w:pPr>
        <w:spacing w:before="60" w:after="60" w:line="300" w:lineRule="exact"/>
        <w:jc w:val="both"/>
        <w:rPr>
          <w:sz w:val="28"/>
          <w:szCs w:val="28"/>
          <w:lang w:val="sv-SE"/>
        </w:rPr>
      </w:pPr>
      <w:r w:rsidRPr="0057290A">
        <w:rPr>
          <w:spacing w:val="-4"/>
          <w:sz w:val="28"/>
          <w:szCs w:val="28"/>
          <w:lang w:val="sv-SE"/>
        </w:rPr>
        <w:tab/>
      </w:r>
      <w:r w:rsidR="00420D65" w:rsidRPr="0057290A">
        <w:rPr>
          <w:spacing w:val="-4"/>
          <w:sz w:val="28"/>
          <w:szCs w:val="28"/>
          <w:lang w:val="sv-SE"/>
        </w:rPr>
        <w:t>đ</w:t>
      </w:r>
      <w:r w:rsidR="006B556C" w:rsidRPr="0057290A">
        <w:rPr>
          <w:spacing w:val="-4"/>
          <w:sz w:val="28"/>
          <w:szCs w:val="28"/>
          <w:lang w:val="sv-SE"/>
        </w:rPr>
        <w:t>)</w:t>
      </w:r>
      <w:r w:rsidR="00257168" w:rsidRPr="0057290A">
        <w:rPr>
          <w:spacing w:val="-4"/>
          <w:sz w:val="28"/>
          <w:szCs w:val="28"/>
          <w:lang w:val="sv-SE"/>
        </w:rPr>
        <w:t xml:space="preserve"> </w:t>
      </w:r>
      <w:r w:rsidRPr="0057290A">
        <w:rPr>
          <w:sz w:val="28"/>
          <w:szCs w:val="28"/>
          <w:shd w:val="clear" w:color="auto" w:fill="FFFFFF"/>
        </w:rPr>
        <w:t xml:space="preserve">Chỉ đạo tổ chức các hoạt động, chương trình, phong trào tình nguyện: “Tiếp sức mùa thi”, “Mùa hè xanh”, “Tiếp sức đến trường”, trong </w:t>
      </w:r>
      <w:r w:rsidR="00420D65" w:rsidRPr="0057290A">
        <w:rPr>
          <w:sz w:val="28"/>
          <w:szCs w:val="28"/>
          <w:lang w:val="sv-SE"/>
        </w:rPr>
        <w:t>HSSV</w:t>
      </w:r>
      <w:r w:rsidRPr="0057290A">
        <w:rPr>
          <w:sz w:val="28"/>
          <w:szCs w:val="28"/>
          <w:shd w:val="clear" w:color="auto" w:fill="FFFFFF"/>
        </w:rPr>
        <w:t xml:space="preserve">, cán bộ, giáo viên, giảng viên trẻ các </w:t>
      </w:r>
      <w:r w:rsidR="00792256" w:rsidRPr="0057290A">
        <w:rPr>
          <w:sz w:val="28"/>
          <w:szCs w:val="28"/>
          <w:shd w:val="clear" w:color="auto" w:fill="FFFFFF"/>
        </w:rPr>
        <w:t>cơ sở giáo dục đại học</w:t>
      </w:r>
      <w:r w:rsidRPr="0057290A">
        <w:rPr>
          <w:sz w:val="28"/>
          <w:szCs w:val="28"/>
          <w:shd w:val="clear" w:color="auto" w:fill="FFFFFF"/>
        </w:rPr>
        <w:t xml:space="preserve">; “Hoa phượng đỏ” trong học sinh, cán bộ, giáo viên trẻ tại các trường trung học phổ thông, trung tâm giáo dục thường xuyên. </w:t>
      </w:r>
      <w:r w:rsidR="009726C2" w:rsidRPr="0057290A">
        <w:rPr>
          <w:spacing w:val="-4"/>
          <w:sz w:val="28"/>
          <w:szCs w:val="28"/>
          <w:lang w:val="sv-SE"/>
        </w:rPr>
        <w:t>Đ</w:t>
      </w:r>
      <w:r w:rsidR="00686B30" w:rsidRPr="0057290A">
        <w:rPr>
          <w:spacing w:val="-4"/>
          <w:sz w:val="28"/>
          <w:szCs w:val="28"/>
          <w:lang w:val="sv-SE"/>
        </w:rPr>
        <w:t xml:space="preserve">ảm bảo an toàn cho </w:t>
      </w:r>
      <w:r w:rsidR="00792256" w:rsidRPr="0057290A">
        <w:rPr>
          <w:sz w:val="28"/>
          <w:szCs w:val="28"/>
          <w:lang w:val="sv-SE"/>
        </w:rPr>
        <w:t>HSSV</w:t>
      </w:r>
      <w:r w:rsidR="00686B30" w:rsidRPr="0057290A">
        <w:rPr>
          <w:spacing w:val="-4"/>
          <w:sz w:val="28"/>
          <w:szCs w:val="28"/>
          <w:lang w:val="sv-SE"/>
        </w:rPr>
        <w:t xml:space="preserve"> khi tham gia hoạt động tình nguyện, ưu tiên các hoạt động tình nguyện tại chỗ, như giữ gìn, bảo vệ cảnh quan, môi trường học đường và địa phương, bảo vệ môi trường, ứng phó biến đổi khí hậu, giữ</w:t>
      </w:r>
      <w:r w:rsidR="00686B30" w:rsidRPr="0057290A">
        <w:rPr>
          <w:sz w:val="28"/>
          <w:szCs w:val="28"/>
          <w:lang w:val="sv-SE"/>
        </w:rPr>
        <w:t xml:space="preserve"> gìn an toàn giao thông, hiến máu tình nguyện, các hoạt động </w:t>
      </w:r>
      <w:r w:rsidR="009726C2" w:rsidRPr="0057290A">
        <w:rPr>
          <w:sz w:val="28"/>
          <w:szCs w:val="28"/>
          <w:lang w:val="sv-SE"/>
        </w:rPr>
        <w:t>vì cộng đồng</w:t>
      </w:r>
      <w:r w:rsidR="00686B30" w:rsidRPr="0057290A">
        <w:rPr>
          <w:sz w:val="28"/>
          <w:szCs w:val="28"/>
          <w:lang w:val="sv-SE"/>
        </w:rPr>
        <w:t xml:space="preserve">. </w:t>
      </w:r>
    </w:p>
    <w:p w14:paraId="5F3F4AF7" w14:textId="5F1F5A5D" w:rsidR="00FE7353" w:rsidRPr="0057290A" w:rsidRDefault="00792256" w:rsidP="0034079F">
      <w:pPr>
        <w:spacing w:before="60" w:after="60" w:line="300" w:lineRule="exact"/>
        <w:ind w:firstLine="720"/>
        <w:jc w:val="both"/>
        <w:rPr>
          <w:spacing w:val="-4"/>
          <w:sz w:val="28"/>
          <w:szCs w:val="28"/>
          <w:lang w:val="sv-SE"/>
        </w:rPr>
      </w:pPr>
      <w:r w:rsidRPr="0057290A">
        <w:rPr>
          <w:sz w:val="28"/>
          <w:szCs w:val="28"/>
        </w:rPr>
        <w:t>e</w:t>
      </w:r>
      <w:r w:rsidR="006B556C" w:rsidRPr="0057290A">
        <w:rPr>
          <w:sz w:val="28"/>
          <w:szCs w:val="28"/>
        </w:rPr>
        <w:t>)</w:t>
      </w:r>
      <w:r w:rsidR="00FE7353" w:rsidRPr="0057290A">
        <w:rPr>
          <w:sz w:val="28"/>
          <w:szCs w:val="28"/>
        </w:rPr>
        <w:t xml:space="preserve"> </w:t>
      </w:r>
      <w:r w:rsidR="00FE7353" w:rsidRPr="0057290A">
        <w:rPr>
          <w:spacing w:val="-4"/>
          <w:sz w:val="28"/>
          <w:szCs w:val="28"/>
          <w:lang w:val="sv-SE"/>
        </w:rPr>
        <w:t xml:space="preserve">Phối hợp trong việc phát hiện </w:t>
      </w:r>
      <w:r w:rsidRPr="0057290A">
        <w:rPr>
          <w:sz w:val="28"/>
          <w:szCs w:val="28"/>
          <w:lang w:val="sv-SE"/>
        </w:rPr>
        <w:t>HSSV</w:t>
      </w:r>
      <w:r w:rsidR="00FE7353" w:rsidRPr="0057290A">
        <w:rPr>
          <w:spacing w:val="-4"/>
          <w:sz w:val="28"/>
          <w:szCs w:val="28"/>
          <w:lang w:val="sv-SE"/>
        </w:rPr>
        <w:t xml:space="preserve"> có thành tích xuất sắc trong học tập, nghiên cứu khoa học, nghèo vượt khó để đề cử tham dự các chương trình học bổng có sử dụng </w:t>
      </w:r>
      <w:r w:rsidR="00FE7353" w:rsidRPr="0057290A">
        <w:rPr>
          <w:spacing w:val="-4"/>
          <w:sz w:val="28"/>
          <w:szCs w:val="28"/>
        </w:rPr>
        <w:t>ngân sách nhà nước</w:t>
      </w:r>
      <w:r w:rsidR="003B4FA6" w:rsidRPr="0057290A">
        <w:rPr>
          <w:spacing w:val="-4"/>
          <w:sz w:val="28"/>
          <w:szCs w:val="28"/>
        </w:rPr>
        <w:t>, các đơn vị tài trợ khác</w:t>
      </w:r>
      <w:r w:rsidR="00FE7353" w:rsidRPr="0057290A">
        <w:rPr>
          <w:spacing w:val="-4"/>
          <w:sz w:val="28"/>
          <w:szCs w:val="28"/>
          <w:lang w:val="sv-SE"/>
        </w:rPr>
        <w:t>.</w:t>
      </w:r>
    </w:p>
    <w:p w14:paraId="7F062A7C" w14:textId="798E6DC1" w:rsidR="00211CDB" w:rsidRPr="0057290A" w:rsidRDefault="00211CDB" w:rsidP="0034079F">
      <w:pPr>
        <w:spacing w:before="60" w:after="60" w:line="300" w:lineRule="exact"/>
        <w:ind w:firstLine="720"/>
        <w:jc w:val="both"/>
        <w:rPr>
          <w:b/>
          <w:sz w:val="28"/>
          <w:szCs w:val="28"/>
          <w:lang w:val="sv-SE"/>
        </w:rPr>
      </w:pPr>
      <w:r w:rsidRPr="0057290A">
        <w:rPr>
          <w:b/>
          <w:sz w:val="28"/>
          <w:szCs w:val="28"/>
          <w:lang w:val="sv-SE"/>
        </w:rPr>
        <w:t>5. Tổ chức các hoạt động nâng cao năng lực ngoại ngữ, ứng dụng công nghệ thông tin và hội nhập quốc tế cho học sinh, sinh viên</w:t>
      </w:r>
      <w:r w:rsidR="0047337F" w:rsidRPr="0057290A">
        <w:rPr>
          <w:b/>
          <w:sz w:val="28"/>
          <w:szCs w:val="28"/>
          <w:lang w:val="sv-SE"/>
        </w:rPr>
        <w:t>; tập hợp du học sinh và thanh niên Việt Nam ở nước ngoài</w:t>
      </w:r>
    </w:p>
    <w:p w14:paraId="2A98CD83" w14:textId="6B325EDC" w:rsidR="00211CDB" w:rsidRPr="0057290A" w:rsidRDefault="006B556C" w:rsidP="0034079F">
      <w:pPr>
        <w:spacing w:before="60" w:after="60" w:line="300" w:lineRule="exact"/>
        <w:ind w:firstLine="720"/>
        <w:jc w:val="both"/>
        <w:rPr>
          <w:sz w:val="28"/>
          <w:szCs w:val="28"/>
        </w:rPr>
      </w:pPr>
      <w:r w:rsidRPr="0057290A">
        <w:rPr>
          <w:sz w:val="28"/>
          <w:szCs w:val="28"/>
          <w:lang w:val="sv-SE"/>
        </w:rPr>
        <w:t>a)</w:t>
      </w:r>
      <w:r w:rsidR="00211CDB" w:rsidRPr="0057290A">
        <w:rPr>
          <w:sz w:val="28"/>
          <w:szCs w:val="28"/>
          <w:lang w:val="sv-SE"/>
        </w:rPr>
        <w:t xml:space="preserve"> Thực hiện Đề án </w:t>
      </w:r>
      <w:r w:rsidR="00211CDB" w:rsidRPr="0057290A">
        <w:rPr>
          <w:i/>
          <w:sz w:val="28"/>
          <w:szCs w:val="28"/>
          <w:lang w:val="sv-SE"/>
        </w:rPr>
        <w:t xml:space="preserve">"Dạy và học ngoại ngữ trong hệ thống giáo dục quốc dân giai đoạn 2017 - 2025" </w:t>
      </w:r>
      <w:r w:rsidR="00B30BA5" w:rsidRPr="0057290A">
        <w:rPr>
          <w:sz w:val="28"/>
          <w:szCs w:val="28"/>
          <w:lang w:val="sv-SE"/>
        </w:rPr>
        <w:t xml:space="preserve"> (Quyết định 2080/QĐ-TTg </w:t>
      </w:r>
      <w:r w:rsidR="00EB6FC4" w:rsidRPr="0057290A">
        <w:rPr>
          <w:sz w:val="28"/>
          <w:szCs w:val="28"/>
          <w:lang w:val="sv-SE"/>
        </w:rPr>
        <w:t xml:space="preserve">ngày 22/12/2017 </w:t>
      </w:r>
      <w:r w:rsidR="00B30BA5" w:rsidRPr="0057290A">
        <w:rPr>
          <w:sz w:val="28"/>
          <w:szCs w:val="28"/>
          <w:lang w:val="sv-SE"/>
        </w:rPr>
        <w:t>của Thủ tướng Chính phủ)</w:t>
      </w:r>
      <w:r w:rsidR="00EB6FC4" w:rsidRPr="0057290A">
        <w:rPr>
          <w:sz w:val="28"/>
          <w:szCs w:val="28"/>
          <w:lang w:val="sv-SE"/>
        </w:rPr>
        <w:t>;</w:t>
      </w:r>
      <w:r w:rsidR="00B30BA5" w:rsidRPr="0057290A">
        <w:rPr>
          <w:sz w:val="28"/>
          <w:szCs w:val="28"/>
          <w:lang w:val="sv-SE"/>
        </w:rPr>
        <w:t xml:space="preserve"> </w:t>
      </w:r>
      <w:r w:rsidR="00211CDB" w:rsidRPr="0057290A">
        <w:rPr>
          <w:sz w:val="28"/>
          <w:szCs w:val="28"/>
          <w:lang w:val="sv-SE"/>
        </w:rPr>
        <w:t xml:space="preserve">chỉ đạo tổ chức hoạt động các </w:t>
      </w:r>
      <w:r w:rsidR="004A792E" w:rsidRPr="0057290A">
        <w:rPr>
          <w:sz w:val="28"/>
          <w:szCs w:val="28"/>
          <w:lang w:val="sv-SE"/>
        </w:rPr>
        <w:t>CLB</w:t>
      </w:r>
      <w:r w:rsidR="00211CDB" w:rsidRPr="0057290A">
        <w:rPr>
          <w:sz w:val="28"/>
          <w:szCs w:val="28"/>
          <w:lang w:val="sv-SE"/>
        </w:rPr>
        <w:t xml:space="preserve"> ngoại ngữ; các cuộc thi, hội thi, liên hoan các CLB, đội nhóm trong </w:t>
      </w:r>
      <w:r w:rsidR="004710B5" w:rsidRPr="0057290A">
        <w:rPr>
          <w:sz w:val="28"/>
          <w:szCs w:val="28"/>
          <w:shd w:val="clear" w:color="auto" w:fill="FFFFFF"/>
        </w:rPr>
        <w:t>HSSV</w:t>
      </w:r>
      <w:r w:rsidR="00211CDB" w:rsidRPr="0057290A">
        <w:rPr>
          <w:sz w:val="28"/>
          <w:szCs w:val="28"/>
          <w:lang w:val="sv-SE"/>
        </w:rPr>
        <w:t>; tổ chức các diễn đàn giao lưu quốc tế và các hoạt động thiết thực khác.</w:t>
      </w:r>
      <w:r w:rsidR="00B30BA5" w:rsidRPr="0057290A">
        <w:rPr>
          <w:sz w:val="28"/>
          <w:szCs w:val="28"/>
          <w:shd w:val="clear" w:color="auto" w:fill="FFFFFF"/>
          <w:lang w:val="vi-VN"/>
        </w:rPr>
        <w:t xml:space="preserve"> Phát động phong trào học tiếng Anh trên cả nước cho </w:t>
      </w:r>
      <w:r w:rsidR="00B30BA5" w:rsidRPr="0057290A">
        <w:rPr>
          <w:sz w:val="28"/>
          <w:szCs w:val="28"/>
          <w:shd w:val="clear" w:color="auto" w:fill="FFFFFF"/>
        </w:rPr>
        <w:t xml:space="preserve">tất cả </w:t>
      </w:r>
      <w:r w:rsidR="004A792E" w:rsidRPr="0057290A">
        <w:rPr>
          <w:sz w:val="28"/>
          <w:szCs w:val="28"/>
          <w:shd w:val="clear" w:color="auto" w:fill="FFFFFF"/>
        </w:rPr>
        <w:t>đoàn viên</w:t>
      </w:r>
      <w:r w:rsidR="00B30BA5" w:rsidRPr="0057290A">
        <w:rPr>
          <w:sz w:val="28"/>
          <w:szCs w:val="28"/>
          <w:shd w:val="clear" w:color="auto" w:fill="FFFFFF"/>
        </w:rPr>
        <w:t>, HSSV</w:t>
      </w:r>
      <w:r w:rsidR="0056554D" w:rsidRPr="0057290A">
        <w:rPr>
          <w:sz w:val="28"/>
          <w:szCs w:val="28"/>
          <w:shd w:val="clear" w:color="auto" w:fill="FFFFFF"/>
        </w:rPr>
        <w:t>;</w:t>
      </w:r>
      <w:r w:rsidR="0056554D" w:rsidRPr="0057290A">
        <w:rPr>
          <w:sz w:val="28"/>
          <w:szCs w:val="28"/>
          <w:shd w:val="clear" w:color="auto" w:fill="FFFFFF"/>
          <w:lang w:val="vi-VN"/>
        </w:rPr>
        <w:t xml:space="preserve"> </w:t>
      </w:r>
      <w:r w:rsidR="00B30BA5" w:rsidRPr="0057290A">
        <w:rPr>
          <w:sz w:val="28"/>
          <w:szCs w:val="28"/>
          <w:shd w:val="clear" w:color="auto" w:fill="FFFFFF"/>
        </w:rPr>
        <w:t xml:space="preserve">đặc biệt </w:t>
      </w:r>
      <w:r w:rsidR="00B30BA5" w:rsidRPr="0057290A">
        <w:rPr>
          <w:sz w:val="28"/>
          <w:szCs w:val="28"/>
          <w:shd w:val="clear" w:color="auto" w:fill="FFFFFF"/>
          <w:lang w:val="vi-VN"/>
        </w:rPr>
        <w:t>là phong trào “</w:t>
      </w:r>
      <w:r w:rsidR="0056554D" w:rsidRPr="0057290A">
        <w:rPr>
          <w:sz w:val="28"/>
          <w:szCs w:val="28"/>
          <w:shd w:val="clear" w:color="auto" w:fill="FFFFFF"/>
        </w:rPr>
        <w:t>G</w:t>
      </w:r>
      <w:r w:rsidR="0056554D" w:rsidRPr="0057290A">
        <w:rPr>
          <w:sz w:val="28"/>
          <w:szCs w:val="28"/>
          <w:shd w:val="clear" w:color="auto" w:fill="FFFFFF"/>
          <w:lang w:val="vi-VN"/>
        </w:rPr>
        <w:t xml:space="preserve">iáo </w:t>
      </w:r>
      <w:r w:rsidR="00B30BA5" w:rsidRPr="0057290A">
        <w:rPr>
          <w:sz w:val="28"/>
          <w:szCs w:val="28"/>
          <w:shd w:val="clear" w:color="auto" w:fill="FFFFFF"/>
          <w:lang w:val="vi-VN"/>
        </w:rPr>
        <w:t>viên và học sinh cùng học tiếng Anh”</w:t>
      </w:r>
      <w:r w:rsidR="00D17BA1" w:rsidRPr="0057290A">
        <w:rPr>
          <w:sz w:val="28"/>
          <w:szCs w:val="28"/>
          <w:shd w:val="clear" w:color="auto" w:fill="FFFFFF"/>
        </w:rPr>
        <w:t>, tổ chức các hoạt động xây dựng và phát triển môi trường học và sử dụng ngoại ngữ trong các nhà trường.</w:t>
      </w:r>
    </w:p>
    <w:p w14:paraId="77C0E835" w14:textId="066E15E3" w:rsidR="00211CDB" w:rsidRPr="0057290A" w:rsidRDefault="006B556C" w:rsidP="0034079F">
      <w:pPr>
        <w:spacing w:before="60" w:after="60" w:line="300" w:lineRule="exact"/>
        <w:ind w:firstLine="720"/>
        <w:jc w:val="both"/>
        <w:rPr>
          <w:sz w:val="28"/>
          <w:szCs w:val="28"/>
          <w:lang w:val="sv-SE"/>
        </w:rPr>
      </w:pPr>
      <w:r w:rsidRPr="0057290A">
        <w:rPr>
          <w:spacing w:val="-4"/>
          <w:sz w:val="28"/>
          <w:szCs w:val="28"/>
          <w:lang w:val="pl-PL"/>
        </w:rPr>
        <w:t>b)</w:t>
      </w:r>
      <w:r w:rsidR="00211CDB" w:rsidRPr="0057290A">
        <w:rPr>
          <w:spacing w:val="-4"/>
          <w:sz w:val="28"/>
          <w:szCs w:val="28"/>
          <w:lang w:val="pl-PL"/>
        </w:rPr>
        <w:t xml:space="preserve"> </w:t>
      </w:r>
      <w:r w:rsidR="00211CDB" w:rsidRPr="0057290A">
        <w:rPr>
          <w:iCs/>
          <w:spacing w:val="-4"/>
          <w:sz w:val="28"/>
          <w:szCs w:val="28"/>
          <w:lang w:val="pl-PL"/>
        </w:rPr>
        <w:t xml:space="preserve">Tổ chức các hoạt động hỗ trợ nâng cao năng lực </w:t>
      </w:r>
      <w:r w:rsidR="009E245F" w:rsidRPr="0057290A">
        <w:rPr>
          <w:iCs/>
          <w:spacing w:val="-4"/>
          <w:sz w:val="28"/>
          <w:szCs w:val="28"/>
          <w:lang w:val="pl-PL"/>
        </w:rPr>
        <w:t>t</w:t>
      </w:r>
      <w:r w:rsidR="00211CDB" w:rsidRPr="0057290A">
        <w:rPr>
          <w:iCs/>
          <w:spacing w:val="-4"/>
          <w:sz w:val="28"/>
          <w:szCs w:val="28"/>
          <w:lang w:val="pl-PL"/>
        </w:rPr>
        <w:t xml:space="preserve">iếng </w:t>
      </w:r>
      <w:r w:rsidR="009E245F" w:rsidRPr="0057290A">
        <w:rPr>
          <w:iCs/>
          <w:spacing w:val="-4"/>
          <w:sz w:val="28"/>
          <w:szCs w:val="28"/>
          <w:lang w:val="pl-PL"/>
        </w:rPr>
        <w:t>A</w:t>
      </w:r>
      <w:r w:rsidR="00211CDB" w:rsidRPr="0057290A">
        <w:rPr>
          <w:iCs/>
          <w:spacing w:val="-4"/>
          <w:sz w:val="28"/>
          <w:szCs w:val="28"/>
          <w:lang w:val="pl-PL"/>
        </w:rPr>
        <w:t>nh cho giáo viên, giảng viên trẻ ở các vùng khó khăn, biên giới, hải đảo</w:t>
      </w:r>
      <w:r w:rsidR="000D7A87" w:rsidRPr="0057290A">
        <w:rPr>
          <w:iCs/>
          <w:spacing w:val="-4"/>
          <w:sz w:val="28"/>
          <w:szCs w:val="28"/>
          <w:lang w:val="pl-PL"/>
        </w:rPr>
        <w:t>;</w:t>
      </w:r>
      <w:r w:rsidR="00211CDB" w:rsidRPr="0057290A">
        <w:rPr>
          <w:iCs/>
          <w:spacing w:val="-4"/>
          <w:sz w:val="28"/>
          <w:szCs w:val="28"/>
          <w:lang w:val="pl-PL"/>
        </w:rPr>
        <w:t xml:space="preserve"> hỗ trợ trang thiết bị dạy học, chia sẻ kiến thức chuyên môn giữa giáo viên, giảng viên</w:t>
      </w:r>
      <w:r w:rsidR="00DE5C0F" w:rsidRPr="0057290A">
        <w:rPr>
          <w:iCs/>
          <w:spacing w:val="-4"/>
          <w:sz w:val="28"/>
          <w:szCs w:val="28"/>
          <w:lang w:val="pl-PL"/>
        </w:rPr>
        <w:t xml:space="preserve"> trẻ</w:t>
      </w:r>
      <w:r w:rsidR="000D7A87" w:rsidRPr="0057290A">
        <w:rPr>
          <w:iCs/>
          <w:spacing w:val="-4"/>
          <w:sz w:val="28"/>
          <w:szCs w:val="28"/>
          <w:lang w:val="pl-PL"/>
        </w:rPr>
        <w:t xml:space="preserve"> </w:t>
      </w:r>
      <w:r w:rsidR="00211CDB" w:rsidRPr="0057290A">
        <w:rPr>
          <w:iCs/>
          <w:spacing w:val="-4"/>
          <w:sz w:val="28"/>
          <w:szCs w:val="28"/>
          <w:lang w:val="pl-PL"/>
        </w:rPr>
        <w:t>...</w:t>
      </w:r>
      <w:r w:rsidR="00211CDB" w:rsidRPr="0057290A">
        <w:rPr>
          <w:sz w:val="28"/>
          <w:szCs w:val="28"/>
          <w:lang w:val="sv-SE"/>
        </w:rPr>
        <w:t xml:space="preserve"> Tích cực tổ chức các hoạt động thăm quan, giao lưu văn hóa, trao đổi tình nguyện viên giảng dạy ngoại ngữ giữa </w:t>
      </w:r>
      <w:r w:rsidR="0056554D" w:rsidRPr="0057290A">
        <w:rPr>
          <w:sz w:val="28"/>
          <w:szCs w:val="28"/>
          <w:shd w:val="clear" w:color="auto" w:fill="FFFFFF"/>
        </w:rPr>
        <w:t>HSSV</w:t>
      </w:r>
      <w:r w:rsidR="00211CDB" w:rsidRPr="0057290A">
        <w:rPr>
          <w:sz w:val="28"/>
          <w:szCs w:val="28"/>
          <w:lang w:val="sv-SE"/>
        </w:rPr>
        <w:t xml:space="preserve"> Việt Nam và quốc tế.</w:t>
      </w:r>
      <w:r w:rsidR="007F5736" w:rsidRPr="0057290A">
        <w:rPr>
          <w:sz w:val="28"/>
          <w:szCs w:val="28"/>
          <w:lang w:val="sv-SE"/>
        </w:rPr>
        <w:t xml:space="preserve"> </w:t>
      </w:r>
      <w:r w:rsidR="007F5736" w:rsidRPr="0057290A">
        <w:rPr>
          <w:kern w:val="28"/>
          <w:sz w:val="28"/>
          <w:szCs w:val="28"/>
        </w:rPr>
        <w:t>Triển khai Liên hoan thiếu nhi Việt Nam - Lào tại Việt Nam, Lào</w:t>
      </w:r>
      <w:r w:rsidR="000D7A87" w:rsidRPr="0057290A">
        <w:rPr>
          <w:kern w:val="28"/>
          <w:sz w:val="28"/>
          <w:szCs w:val="28"/>
        </w:rPr>
        <w:t>.</w:t>
      </w:r>
    </w:p>
    <w:p w14:paraId="29AFBFDC" w14:textId="65CED950" w:rsidR="0016209C" w:rsidRPr="0057290A" w:rsidRDefault="006B556C" w:rsidP="0034079F">
      <w:pPr>
        <w:spacing w:before="60" w:after="60" w:line="300" w:lineRule="exact"/>
        <w:ind w:firstLine="720"/>
        <w:jc w:val="both"/>
        <w:rPr>
          <w:sz w:val="28"/>
          <w:szCs w:val="28"/>
          <w:lang w:val="vi-VN"/>
        </w:rPr>
      </w:pPr>
      <w:r w:rsidRPr="0057290A">
        <w:rPr>
          <w:sz w:val="28"/>
          <w:szCs w:val="28"/>
          <w:lang w:val="sv-SE"/>
        </w:rPr>
        <w:t>c)</w:t>
      </w:r>
      <w:r w:rsidR="00211CDB" w:rsidRPr="0057290A">
        <w:rPr>
          <w:sz w:val="28"/>
          <w:szCs w:val="28"/>
          <w:lang w:val="sv-SE"/>
        </w:rPr>
        <w:t xml:space="preserve"> Đẩy mạnh hoạt động hỗ trợ, hướng dẫn cho </w:t>
      </w:r>
      <w:r w:rsidR="0022017B" w:rsidRPr="0057290A">
        <w:rPr>
          <w:sz w:val="28"/>
          <w:szCs w:val="28"/>
          <w:shd w:val="clear" w:color="auto" w:fill="FFFFFF"/>
        </w:rPr>
        <w:t>HSSV</w:t>
      </w:r>
      <w:r w:rsidR="00211CDB" w:rsidRPr="0057290A">
        <w:rPr>
          <w:sz w:val="28"/>
          <w:szCs w:val="28"/>
          <w:lang w:val="sv-SE"/>
        </w:rPr>
        <w:t xml:space="preserve"> tiếp cận, khai thác, sử dụng, trích dẫn các nguồn tài liệu từ thư viện và thư viện số, nguồn tư liệu, học liệu, phần mềm, </w:t>
      </w:r>
      <w:r w:rsidR="0016209C" w:rsidRPr="0057290A">
        <w:rPr>
          <w:sz w:val="28"/>
          <w:szCs w:val="28"/>
          <w:lang w:val="vi-VN"/>
        </w:rPr>
        <w:t>ngân hàng câu hỏi trực tuyến dùng chung, kho bài giảng e-lea</w:t>
      </w:r>
      <w:r w:rsidR="0016209C" w:rsidRPr="0057290A">
        <w:rPr>
          <w:sz w:val="28"/>
          <w:szCs w:val="28"/>
        </w:rPr>
        <w:t>rn</w:t>
      </w:r>
      <w:r w:rsidR="0016209C" w:rsidRPr="0057290A">
        <w:rPr>
          <w:sz w:val="28"/>
          <w:szCs w:val="28"/>
          <w:lang w:val="vi-VN"/>
        </w:rPr>
        <w:t>ing kết nối với Hệ tri thức Việt số hóa</w:t>
      </w:r>
      <w:r w:rsidR="00AA2714" w:rsidRPr="0057290A">
        <w:rPr>
          <w:sz w:val="28"/>
          <w:szCs w:val="28"/>
        </w:rPr>
        <w:t xml:space="preserve"> (https://itrithuc.vn/)</w:t>
      </w:r>
      <w:r w:rsidR="009A171B" w:rsidRPr="0057290A">
        <w:rPr>
          <w:sz w:val="28"/>
          <w:szCs w:val="28"/>
          <w:lang w:val="sv-SE"/>
        </w:rPr>
        <w:t>;</w:t>
      </w:r>
      <w:r w:rsidR="00211CDB" w:rsidRPr="0057290A">
        <w:rPr>
          <w:sz w:val="28"/>
          <w:szCs w:val="28"/>
          <w:lang w:val="sv-SE"/>
        </w:rPr>
        <w:t xml:space="preserve"> tăng cường các hình thức học tập qua internet, truyền hình. </w:t>
      </w:r>
      <w:r w:rsidR="00EA6F7C" w:rsidRPr="0057290A">
        <w:rPr>
          <w:sz w:val="28"/>
          <w:szCs w:val="28"/>
          <w:lang w:val="sv-SE"/>
        </w:rPr>
        <w:t xml:space="preserve">Tập huấn </w:t>
      </w:r>
      <w:r w:rsidR="0016209C" w:rsidRPr="0057290A">
        <w:rPr>
          <w:sz w:val="28"/>
          <w:szCs w:val="28"/>
          <w:lang w:val="vi-VN"/>
        </w:rPr>
        <w:t>nâng cao kỹ năng ứng dụng công nghệ thông tin cho đội ngũ cán bộ</w:t>
      </w:r>
      <w:r w:rsidR="00AA2714" w:rsidRPr="0057290A">
        <w:rPr>
          <w:sz w:val="28"/>
          <w:szCs w:val="28"/>
        </w:rPr>
        <w:t xml:space="preserve"> quản lý,</w:t>
      </w:r>
      <w:r w:rsidR="0016209C" w:rsidRPr="0057290A">
        <w:rPr>
          <w:sz w:val="28"/>
          <w:szCs w:val="28"/>
          <w:lang w:val="vi-VN"/>
        </w:rPr>
        <w:t xml:space="preserve"> </w:t>
      </w:r>
      <w:r w:rsidR="00EA6F7C" w:rsidRPr="0057290A">
        <w:rPr>
          <w:sz w:val="28"/>
          <w:szCs w:val="28"/>
        </w:rPr>
        <w:t>giáo viên, giảng viên trẻ</w:t>
      </w:r>
      <w:r w:rsidR="0016209C" w:rsidRPr="0057290A">
        <w:rPr>
          <w:sz w:val="28"/>
          <w:szCs w:val="28"/>
          <w:lang w:val="vi-VN"/>
        </w:rPr>
        <w:t>.</w:t>
      </w:r>
    </w:p>
    <w:p w14:paraId="0035772F" w14:textId="0A19CE2F" w:rsidR="00561637" w:rsidRPr="0057290A" w:rsidRDefault="00561637" w:rsidP="0034079F">
      <w:pPr>
        <w:spacing w:before="60" w:after="60" w:line="300" w:lineRule="exact"/>
        <w:ind w:firstLine="720"/>
        <w:jc w:val="both"/>
        <w:rPr>
          <w:sz w:val="28"/>
          <w:szCs w:val="28"/>
        </w:rPr>
      </w:pPr>
      <w:r w:rsidRPr="0057290A">
        <w:rPr>
          <w:sz w:val="28"/>
          <w:szCs w:val="28"/>
        </w:rPr>
        <w:t>d)</w:t>
      </w:r>
      <w:r w:rsidR="00570703" w:rsidRPr="0057290A">
        <w:rPr>
          <w:sz w:val="28"/>
          <w:szCs w:val="28"/>
        </w:rPr>
        <w:t xml:space="preserve"> </w:t>
      </w:r>
      <w:r w:rsidR="00570703" w:rsidRPr="0057290A">
        <w:rPr>
          <w:rFonts w:eastAsia="Batang"/>
          <w:spacing w:val="-2"/>
          <w:position w:val="-2"/>
          <w:sz w:val="28"/>
          <w:szCs w:val="28"/>
          <w:lang w:val="sv-SE" w:eastAsia="ko-KR"/>
        </w:rPr>
        <w:t>Bộ Giáo dục và Đào tạo chủ trì</w:t>
      </w:r>
      <w:r w:rsidR="00AA2714" w:rsidRPr="0057290A">
        <w:rPr>
          <w:rFonts w:eastAsia="Batang"/>
          <w:spacing w:val="-2"/>
          <w:position w:val="-2"/>
          <w:sz w:val="28"/>
          <w:szCs w:val="28"/>
          <w:lang w:val="sv-SE" w:eastAsia="ko-KR"/>
        </w:rPr>
        <w:t>,</w:t>
      </w:r>
      <w:r w:rsidR="00570703" w:rsidRPr="0057290A">
        <w:rPr>
          <w:rFonts w:eastAsia="Batang"/>
          <w:spacing w:val="-2"/>
          <w:position w:val="-2"/>
          <w:sz w:val="28"/>
          <w:szCs w:val="28"/>
          <w:lang w:val="sv-SE" w:eastAsia="ko-KR"/>
        </w:rPr>
        <w:t xml:space="preserve"> phối hợp với các </w:t>
      </w:r>
      <w:r w:rsidR="00AA2714" w:rsidRPr="0057290A">
        <w:rPr>
          <w:rFonts w:eastAsia="Batang"/>
          <w:spacing w:val="-2"/>
          <w:position w:val="-2"/>
          <w:sz w:val="28"/>
          <w:szCs w:val="28"/>
          <w:lang w:val="sv-SE" w:eastAsia="ko-KR"/>
        </w:rPr>
        <w:t>Bộ</w:t>
      </w:r>
      <w:r w:rsidR="00570703" w:rsidRPr="0057290A">
        <w:rPr>
          <w:rFonts w:eastAsia="Batang"/>
          <w:spacing w:val="-2"/>
          <w:position w:val="-2"/>
          <w:sz w:val="28"/>
          <w:szCs w:val="28"/>
          <w:lang w:val="sv-SE" w:eastAsia="ko-KR"/>
        </w:rPr>
        <w:t xml:space="preserve">, ngành liên quan nghiên cứu tổng thể và đề xuất các cơ chế, chính sách, giải pháp thu hút, sử dụng có hiệu quả </w:t>
      </w:r>
      <w:r w:rsidR="00AA2714" w:rsidRPr="0057290A">
        <w:rPr>
          <w:rFonts w:eastAsia="Batang"/>
          <w:spacing w:val="-2"/>
          <w:position w:val="-2"/>
          <w:sz w:val="28"/>
          <w:szCs w:val="28"/>
          <w:lang w:val="sv-SE" w:eastAsia="ko-KR"/>
        </w:rPr>
        <w:t>HSSV</w:t>
      </w:r>
      <w:r w:rsidR="00570703" w:rsidRPr="0057290A">
        <w:rPr>
          <w:rFonts w:eastAsia="Batang"/>
          <w:spacing w:val="-2"/>
          <w:position w:val="-2"/>
          <w:sz w:val="28"/>
          <w:szCs w:val="28"/>
          <w:lang w:val="sv-SE" w:eastAsia="ko-KR"/>
        </w:rPr>
        <w:t xml:space="preserve"> học tập ở nước ngoài sau khi tốt nghiệp</w:t>
      </w:r>
      <w:r w:rsidR="00AA2714" w:rsidRPr="0057290A">
        <w:rPr>
          <w:rFonts w:eastAsia="Batang"/>
          <w:spacing w:val="-2"/>
          <w:position w:val="-2"/>
          <w:sz w:val="28"/>
          <w:szCs w:val="28"/>
          <w:lang w:val="sv-SE" w:eastAsia="ko-KR"/>
        </w:rPr>
        <w:t xml:space="preserve"> để</w:t>
      </w:r>
      <w:r w:rsidR="00570703" w:rsidRPr="0057290A">
        <w:rPr>
          <w:rFonts w:eastAsia="Batang"/>
          <w:spacing w:val="-2"/>
          <w:position w:val="-2"/>
          <w:sz w:val="28"/>
          <w:szCs w:val="28"/>
          <w:lang w:val="sv-SE" w:eastAsia="ko-KR"/>
        </w:rPr>
        <w:t xml:space="preserve"> đóng góp xây dựng </w:t>
      </w:r>
      <w:r w:rsidR="00570703" w:rsidRPr="0057290A">
        <w:rPr>
          <w:rFonts w:eastAsia="Batang"/>
          <w:spacing w:val="-2"/>
          <w:position w:val="-2"/>
          <w:sz w:val="28"/>
          <w:szCs w:val="28"/>
          <w:lang w:val="sv-SE" w:eastAsia="ko-KR"/>
        </w:rPr>
        <w:lastRenderedPageBreak/>
        <w:t>đất nước</w:t>
      </w:r>
      <w:r w:rsidR="001A5EF8" w:rsidRPr="0057290A">
        <w:rPr>
          <w:sz w:val="28"/>
          <w:szCs w:val="28"/>
        </w:rPr>
        <w:t xml:space="preserve">; </w:t>
      </w:r>
      <w:r w:rsidR="00570703" w:rsidRPr="0057290A">
        <w:rPr>
          <w:sz w:val="28"/>
          <w:szCs w:val="28"/>
        </w:rPr>
        <w:t>kết</w:t>
      </w:r>
      <w:r w:rsidR="005F4ED7" w:rsidRPr="0057290A">
        <w:rPr>
          <w:sz w:val="28"/>
          <w:szCs w:val="28"/>
          <w:lang w:val="sv-SE"/>
        </w:rPr>
        <w:t xml:space="preserve"> nối tổ chức trao đổi học thuật, </w:t>
      </w:r>
      <w:r w:rsidR="00AF4BF0" w:rsidRPr="0057290A">
        <w:rPr>
          <w:sz w:val="28"/>
          <w:szCs w:val="28"/>
          <w:lang w:val="sv-SE"/>
        </w:rPr>
        <w:t>chia sẻ học liệu</w:t>
      </w:r>
      <w:r w:rsidR="005F4ED7" w:rsidRPr="0057290A">
        <w:rPr>
          <w:sz w:val="28"/>
          <w:szCs w:val="28"/>
          <w:lang w:val="sv-SE"/>
        </w:rPr>
        <w:t xml:space="preserve"> và các hoạt động thiết thực khác nhằm tạo môi trường thuận lợi để phát huy cao nhất tiềm năng của đội ngũ </w:t>
      </w:r>
      <w:r w:rsidR="00570703" w:rsidRPr="0057290A">
        <w:rPr>
          <w:sz w:val="28"/>
          <w:szCs w:val="28"/>
          <w:lang w:val="sv-SE"/>
        </w:rPr>
        <w:t>trí thức trẻ</w:t>
      </w:r>
      <w:r w:rsidR="005F4ED7" w:rsidRPr="0057290A">
        <w:rPr>
          <w:sz w:val="28"/>
          <w:szCs w:val="28"/>
          <w:lang w:val="sv-SE"/>
        </w:rPr>
        <w:t xml:space="preserve"> người Việt Nam ở nước ngoài</w:t>
      </w:r>
      <w:r w:rsidR="00B57997" w:rsidRPr="0057290A">
        <w:rPr>
          <w:sz w:val="28"/>
          <w:szCs w:val="28"/>
          <w:lang w:val="sv-SE"/>
        </w:rPr>
        <w:t xml:space="preserve">; </w:t>
      </w:r>
      <w:r w:rsidR="00B57997" w:rsidRPr="0057290A">
        <w:rPr>
          <w:sz w:val="28"/>
          <w:szCs w:val="28"/>
        </w:rPr>
        <w:t>phối hợp định hướng hoạt động cho Đoàn Thanh niên, Hội Thanh niên, sinh viên, Hội Sinh viên Việt Nam ở nước ngoài</w:t>
      </w:r>
      <w:r w:rsidR="005F4ED7" w:rsidRPr="0057290A">
        <w:rPr>
          <w:sz w:val="28"/>
          <w:szCs w:val="28"/>
          <w:lang w:val="sv-SE"/>
        </w:rPr>
        <w:t>.</w:t>
      </w:r>
    </w:p>
    <w:p w14:paraId="6A8A5310" w14:textId="4C4DC8A2" w:rsidR="00950E31" w:rsidRPr="0057290A" w:rsidRDefault="00A61F55" w:rsidP="0034079F">
      <w:pPr>
        <w:spacing w:before="60" w:after="60" w:line="300" w:lineRule="exact"/>
        <w:ind w:firstLine="720"/>
        <w:jc w:val="both"/>
        <w:rPr>
          <w:b/>
          <w:sz w:val="28"/>
          <w:szCs w:val="28"/>
          <w:lang w:val="sv-SE"/>
        </w:rPr>
      </w:pPr>
      <w:bookmarkStart w:id="3" w:name="_Hlk46917001"/>
      <w:r w:rsidRPr="0057290A">
        <w:rPr>
          <w:b/>
          <w:sz w:val="28"/>
          <w:szCs w:val="28"/>
          <w:lang w:val="sv-SE"/>
        </w:rPr>
        <w:t>6</w:t>
      </w:r>
      <w:r w:rsidR="00950E31" w:rsidRPr="0057290A">
        <w:rPr>
          <w:b/>
          <w:sz w:val="28"/>
          <w:szCs w:val="28"/>
          <w:lang w:val="sv-SE"/>
        </w:rPr>
        <w:t>. Đảm bảo cơ chế hoạt động, chế độ, chính sách cho học sinh, sinh viên, giáo viên, giảng viên trẻ tham gia công tác Đoàn - Hội - Đội</w:t>
      </w:r>
    </w:p>
    <w:bookmarkEnd w:id="3"/>
    <w:p w14:paraId="2D5E52BA" w14:textId="484A5199" w:rsidR="003B6C61" w:rsidRPr="0057290A" w:rsidRDefault="006B556C" w:rsidP="0034079F">
      <w:pPr>
        <w:spacing w:before="60" w:after="60" w:line="300" w:lineRule="exact"/>
        <w:ind w:firstLine="720"/>
        <w:jc w:val="both"/>
        <w:rPr>
          <w:sz w:val="28"/>
          <w:szCs w:val="28"/>
          <w:lang w:val="sv-SE"/>
        </w:rPr>
      </w:pPr>
      <w:r w:rsidRPr="0057290A">
        <w:rPr>
          <w:sz w:val="28"/>
          <w:szCs w:val="28"/>
          <w:lang w:val="sv-SE"/>
        </w:rPr>
        <w:t>a)</w:t>
      </w:r>
      <w:r w:rsidR="00950E31" w:rsidRPr="0057290A">
        <w:rPr>
          <w:sz w:val="28"/>
          <w:szCs w:val="28"/>
          <w:lang w:val="sv-SE"/>
        </w:rPr>
        <w:t xml:space="preserve"> Định kỳ </w:t>
      </w:r>
      <w:r w:rsidR="00AA2714" w:rsidRPr="0057290A">
        <w:rPr>
          <w:sz w:val="28"/>
          <w:szCs w:val="28"/>
          <w:lang w:val="sv-SE"/>
        </w:rPr>
        <w:t xml:space="preserve">hằng </w:t>
      </w:r>
      <w:r w:rsidR="00950E31" w:rsidRPr="0057290A">
        <w:rPr>
          <w:sz w:val="28"/>
          <w:szCs w:val="28"/>
          <w:lang w:val="sv-SE"/>
        </w:rPr>
        <w:t xml:space="preserve">tháng hoặc quý, nhà trường và </w:t>
      </w:r>
      <w:r w:rsidR="000D7A87" w:rsidRPr="0057290A">
        <w:rPr>
          <w:sz w:val="28"/>
          <w:szCs w:val="28"/>
          <w:lang w:val="sv-SE"/>
        </w:rPr>
        <w:t>Đ</w:t>
      </w:r>
      <w:r w:rsidR="00950E31" w:rsidRPr="0057290A">
        <w:rPr>
          <w:sz w:val="28"/>
          <w:szCs w:val="28"/>
          <w:lang w:val="sv-SE"/>
        </w:rPr>
        <w:t xml:space="preserve">oàn thanh niên tổ chức đối thoại trực tiếp với </w:t>
      </w:r>
      <w:r w:rsidR="00AA2714" w:rsidRPr="0057290A">
        <w:rPr>
          <w:sz w:val="28"/>
          <w:szCs w:val="28"/>
          <w:lang w:val="sv-SE"/>
        </w:rPr>
        <w:t>HSSV</w:t>
      </w:r>
      <w:r w:rsidR="00950E31" w:rsidRPr="0057290A">
        <w:rPr>
          <w:sz w:val="28"/>
          <w:szCs w:val="28"/>
          <w:lang w:val="sv-SE"/>
        </w:rPr>
        <w:t>; bố trí “Ngày đoàn viên” trong tháng hoặc tối thiểu 2 tiết/tháng trong chương trình năm học của nhà trường để dành cho sinh hoạt Đoàn, Hội, Đội và triển khai công tác học sinh, sinh viên; đưa chương trình sinh hoạt chuyên đề ngoại khóa thành chương trình bắt buộc trong sinh hoạt Đoàn.</w:t>
      </w:r>
      <w:r w:rsidR="00FA3462" w:rsidRPr="0057290A">
        <w:rPr>
          <w:sz w:val="28"/>
          <w:szCs w:val="28"/>
          <w:lang w:val="sv-SE"/>
        </w:rPr>
        <w:t xml:space="preserve"> </w:t>
      </w:r>
    </w:p>
    <w:p w14:paraId="62DB4B41" w14:textId="6F67A0CA" w:rsidR="003B6C61" w:rsidRPr="0057290A" w:rsidRDefault="006B556C" w:rsidP="0034079F">
      <w:pPr>
        <w:spacing w:before="60" w:after="60" w:line="300" w:lineRule="exact"/>
        <w:ind w:firstLine="720"/>
        <w:jc w:val="both"/>
        <w:rPr>
          <w:sz w:val="28"/>
          <w:szCs w:val="28"/>
          <w:lang w:val="sv-SE"/>
        </w:rPr>
      </w:pPr>
      <w:r w:rsidRPr="0057290A">
        <w:rPr>
          <w:sz w:val="28"/>
          <w:szCs w:val="28"/>
          <w:lang w:val="sv-SE"/>
        </w:rPr>
        <w:t>b)</w:t>
      </w:r>
      <w:r w:rsidR="003B6C61" w:rsidRPr="0057290A">
        <w:rPr>
          <w:sz w:val="28"/>
          <w:szCs w:val="28"/>
          <w:lang w:val="sv-SE"/>
        </w:rPr>
        <w:t xml:space="preserve"> Tiếp tục</w:t>
      </w:r>
      <w:r w:rsidR="00FA3462" w:rsidRPr="0057290A">
        <w:rPr>
          <w:sz w:val="28"/>
          <w:szCs w:val="28"/>
          <w:lang w:val="sv-SE"/>
        </w:rPr>
        <w:t xml:space="preserve"> triển khai </w:t>
      </w:r>
      <w:r w:rsidR="003B6C61" w:rsidRPr="0057290A">
        <w:rPr>
          <w:sz w:val="28"/>
          <w:szCs w:val="28"/>
          <w:lang w:val="sv-SE"/>
        </w:rPr>
        <w:t xml:space="preserve">và kiểm tra việc thực hiện </w:t>
      </w:r>
      <w:r w:rsidR="00FA3462" w:rsidRPr="0057290A">
        <w:rPr>
          <w:sz w:val="28"/>
          <w:szCs w:val="28"/>
          <w:lang w:val="sv-SE"/>
        </w:rPr>
        <w:t xml:space="preserve">các nội dung trong </w:t>
      </w:r>
      <w:r w:rsidR="00FF52BA" w:rsidRPr="0057290A">
        <w:rPr>
          <w:sz w:val="28"/>
          <w:szCs w:val="28"/>
          <w:lang w:val="sv-SE"/>
        </w:rPr>
        <w:t xml:space="preserve">Quyết định số </w:t>
      </w:r>
      <w:r w:rsidR="003B6C61" w:rsidRPr="0057290A">
        <w:rPr>
          <w:sz w:val="28"/>
          <w:szCs w:val="28"/>
          <w:lang w:val="sv-SE"/>
        </w:rPr>
        <w:t>289-QĐ/TW ngày 08/02/2010 của Ban Bí thư Trung ương Đảng về việc ban hành Quy chế cán bộ Đoàn Thanh niên Cộng sản Hồ Chí Minh;</w:t>
      </w:r>
      <w:r w:rsidR="00FA3462" w:rsidRPr="0057290A">
        <w:rPr>
          <w:sz w:val="28"/>
          <w:szCs w:val="28"/>
          <w:lang w:val="sv-SE"/>
        </w:rPr>
        <w:t xml:space="preserve"> Quyết định </w:t>
      </w:r>
      <w:r w:rsidR="003B6C61" w:rsidRPr="0057290A">
        <w:rPr>
          <w:sz w:val="28"/>
          <w:szCs w:val="28"/>
          <w:lang w:val="sv-SE"/>
        </w:rPr>
        <w:t>số 13/2013/QĐ-TTg ngày 06/02/2013 của Thủ tướng Chính phủ về chế độ, chính sách đối với cán bộ Đoàn TNCS Hồ Chí Minh, Hội Sinh viên Việt Nam, Hội L</w:t>
      </w:r>
      <w:r w:rsidR="009A171B" w:rsidRPr="0057290A">
        <w:rPr>
          <w:sz w:val="28"/>
          <w:szCs w:val="28"/>
          <w:lang w:val="sv-SE"/>
        </w:rPr>
        <w:t>HTN</w:t>
      </w:r>
      <w:r w:rsidR="003B6C61" w:rsidRPr="0057290A">
        <w:rPr>
          <w:sz w:val="28"/>
          <w:szCs w:val="28"/>
          <w:lang w:val="sv-SE"/>
        </w:rPr>
        <w:t xml:space="preserve"> Việt Nam trong các cơ sở giáo dục và cơ sở dạy nghề;</w:t>
      </w:r>
      <w:r w:rsidR="00FA3462" w:rsidRPr="0057290A">
        <w:rPr>
          <w:sz w:val="28"/>
          <w:szCs w:val="28"/>
          <w:lang w:val="sv-SE"/>
        </w:rPr>
        <w:t xml:space="preserve"> </w:t>
      </w:r>
      <w:r w:rsidR="003B6C61" w:rsidRPr="0057290A">
        <w:rPr>
          <w:sz w:val="28"/>
          <w:szCs w:val="28"/>
          <w:lang w:val="sv-SE"/>
        </w:rPr>
        <w:t xml:space="preserve">Thông tư </w:t>
      </w:r>
      <w:r w:rsidR="00FB2492" w:rsidRPr="0057290A">
        <w:rPr>
          <w:sz w:val="28"/>
          <w:szCs w:val="28"/>
          <w:lang w:val="sv-SE"/>
        </w:rPr>
        <w:t xml:space="preserve">số </w:t>
      </w:r>
      <w:r w:rsidR="003B6C61" w:rsidRPr="0057290A">
        <w:rPr>
          <w:sz w:val="28"/>
          <w:szCs w:val="28"/>
          <w:lang w:val="sv-SE"/>
        </w:rPr>
        <w:t>27/2017/TT-BGDĐT ngày 08</w:t>
      </w:r>
      <w:r w:rsidR="00A70878" w:rsidRPr="0057290A">
        <w:rPr>
          <w:sz w:val="28"/>
          <w:szCs w:val="28"/>
          <w:lang w:val="sv-SE"/>
        </w:rPr>
        <w:t>/</w:t>
      </w:r>
      <w:r w:rsidR="003B6C61" w:rsidRPr="0057290A">
        <w:rPr>
          <w:sz w:val="28"/>
          <w:szCs w:val="28"/>
          <w:lang w:val="sv-SE"/>
        </w:rPr>
        <w:t>11</w:t>
      </w:r>
      <w:r w:rsidR="00A70878" w:rsidRPr="0057290A">
        <w:rPr>
          <w:sz w:val="28"/>
          <w:szCs w:val="28"/>
          <w:lang w:val="sv-SE"/>
        </w:rPr>
        <w:t>/</w:t>
      </w:r>
      <w:r w:rsidR="003B6C61" w:rsidRPr="0057290A">
        <w:rPr>
          <w:sz w:val="28"/>
          <w:szCs w:val="28"/>
          <w:lang w:val="sv-SE"/>
        </w:rPr>
        <w:t>2017 quy định tiêu chuẩn, nhiệm vụ, quyền hạn và cử giáo viên làm Tổng phụ trách Đội T</w:t>
      </w:r>
      <w:r w:rsidR="009A171B" w:rsidRPr="0057290A">
        <w:rPr>
          <w:sz w:val="28"/>
          <w:szCs w:val="28"/>
          <w:lang w:val="sv-SE"/>
        </w:rPr>
        <w:t>NTP</w:t>
      </w:r>
      <w:r w:rsidR="003B6C61" w:rsidRPr="0057290A">
        <w:rPr>
          <w:sz w:val="28"/>
          <w:szCs w:val="28"/>
          <w:lang w:val="sv-SE"/>
        </w:rPr>
        <w:t xml:space="preserve"> Hồ Chí Minh trong các cơ sở giáo dục phổ thông công lập; Thông tư số 05/2005/TT-BNV ngày 05</w:t>
      </w:r>
      <w:r w:rsidR="00A70878" w:rsidRPr="0057290A">
        <w:rPr>
          <w:sz w:val="28"/>
          <w:szCs w:val="28"/>
          <w:lang w:val="sv-SE"/>
        </w:rPr>
        <w:t>/</w:t>
      </w:r>
      <w:r w:rsidR="003B6C61" w:rsidRPr="0057290A">
        <w:rPr>
          <w:sz w:val="28"/>
          <w:szCs w:val="28"/>
          <w:lang w:val="sv-SE"/>
        </w:rPr>
        <w:t>01</w:t>
      </w:r>
      <w:r w:rsidR="00A70878" w:rsidRPr="0057290A">
        <w:rPr>
          <w:sz w:val="28"/>
          <w:szCs w:val="28"/>
          <w:lang w:val="sv-SE"/>
        </w:rPr>
        <w:t>/</w:t>
      </w:r>
      <w:r w:rsidR="003B6C61" w:rsidRPr="0057290A">
        <w:rPr>
          <w:sz w:val="28"/>
          <w:szCs w:val="28"/>
          <w:lang w:val="sv-SE"/>
        </w:rPr>
        <w:t>2005 của Bộ Nội vụ hướng dẫn thực hiện chế độ phụ cấp trách nhiệm công việc đối với cán bộ, công chức, viên chức; Thông tư số 28/2009/TT-BGDĐT ngày 21</w:t>
      </w:r>
      <w:r w:rsidR="00A70878" w:rsidRPr="0057290A">
        <w:rPr>
          <w:sz w:val="28"/>
          <w:szCs w:val="28"/>
          <w:lang w:val="sv-SE"/>
        </w:rPr>
        <w:t>/</w:t>
      </w:r>
      <w:r w:rsidR="003B6C61" w:rsidRPr="0057290A">
        <w:rPr>
          <w:sz w:val="28"/>
          <w:szCs w:val="28"/>
          <w:lang w:val="sv-SE"/>
        </w:rPr>
        <w:t>10</w:t>
      </w:r>
      <w:r w:rsidR="00A70878" w:rsidRPr="0057290A">
        <w:rPr>
          <w:sz w:val="28"/>
          <w:szCs w:val="28"/>
          <w:lang w:val="sv-SE"/>
        </w:rPr>
        <w:t>/</w:t>
      </w:r>
      <w:r w:rsidR="003B6C61" w:rsidRPr="0057290A">
        <w:rPr>
          <w:sz w:val="28"/>
          <w:szCs w:val="28"/>
          <w:lang w:val="sv-SE"/>
        </w:rPr>
        <w:t xml:space="preserve">2009 </w:t>
      </w:r>
      <w:r w:rsidR="00A70878" w:rsidRPr="0057290A">
        <w:rPr>
          <w:sz w:val="28"/>
          <w:szCs w:val="28"/>
          <w:lang w:val="sv-SE"/>
        </w:rPr>
        <w:t xml:space="preserve">và </w:t>
      </w:r>
      <w:bookmarkStart w:id="4" w:name="_Hlk46917083"/>
      <w:r w:rsidR="00A70878" w:rsidRPr="0057290A">
        <w:rPr>
          <w:sz w:val="28"/>
          <w:szCs w:val="28"/>
          <w:lang w:val="sv-SE"/>
        </w:rPr>
        <w:t xml:space="preserve">Thông tư số 15/2017/TT-BGDĐT ngày 09/6/2017 </w:t>
      </w:r>
      <w:r w:rsidR="003B6C61" w:rsidRPr="0057290A">
        <w:rPr>
          <w:sz w:val="28"/>
          <w:szCs w:val="28"/>
          <w:lang w:val="sv-SE"/>
        </w:rPr>
        <w:t>của Bộ Giáo dục và Đào tạo ban hành quy định về chế độ làm việc đối với giáo viên phổ thông</w:t>
      </w:r>
      <w:bookmarkEnd w:id="4"/>
      <w:r w:rsidR="003B6C61" w:rsidRPr="0057290A">
        <w:rPr>
          <w:sz w:val="28"/>
          <w:szCs w:val="28"/>
          <w:lang w:val="sv-SE"/>
        </w:rPr>
        <w:t xml:space="preserve">; </w:t>
      </w:r>
      <w:bookmarkStart w:id="5" w:name="_Hlk46917134"/>
      <w:r w:rsidR="00A70878" w:rsidRPr="0057290A">
        <w:rPr>
          <w:sz w:val="28"/>
          <w:szCs w:val="28"/>
          <w:lang w:val="sv-SE"/>
        </w:rPr>
        <w:t>Thông tư số 20/2020/TT-BGDĐT ngày 27/7/2020 của Bộ Giáo dục và Đào tạo quy định chế độ làm việc của giảng viên cơ sở giáo dục đại học;</w:t>
      </w:r>
      <w:bookmarkEnd w:id="5"/>
      <w:r w:rsidR="00A70878" w:rsidRPr="0057290A">
        <w:rPr>
          <w:sz w:val="28"/>
          <w:szCs w:val="28"/>
          <w:lang w:val="sv-SE"/>
        </w:rPr>
        <w:t xml:space="preserve"> </w:t>
      </w:r>
      <w:hyperlink r:id="rId9" w:tgtFrame="_blank" w:history="1">
        <w:r w:rsidR="003B6C61" w:rsidRPr="0057290A">
          <w:rPr>
            <w:sz w:val="28"/>
            <w:szCs w:val="28"/>
            <w:lang w:val="sv-SE"/>
          </w:rPr>
          <w:t>Thông tư số 16/2017/TT-BGDĐT</w:t>
        </w:r>
      </w:hyperlink>
      <w:r w:rsidR="003B6C61" w:rsidRPr="0057290A">
        <w:rPr>
          <w:sz w:val="28"/>
          <w:szCs w:val="28"/>
          <w:lang w:val="sv-SE"/>
        </w:rPr>
        <w:t> ngày 12</w:t>
      </w:r>
      <w:r w:rsidR="00A70878" w:rsidRPr="0057290A">
        <w:rPr>
          <w:sz w:val="28"/>
          <w:szCs w:val="28"/>
          <w:lang w:val="sv-SE"/>
        </w:rPr>
        <w:t>/</w:t>
      </w:r>
      <w:r w:rsidR="003B6C61" w:rsidRPr="0057290A">
        <w:rPr>
          <w:sz w:val="28"/>
          <w:szCs w:val="28"/>
          <w:lang w:val="sv-SE"/>
        </w:rPr>
        <w:t>07</w:t>
      </w:r>
      <w:r w:rsidR="00A70878" w:rsidRPr="0057290A">
        <w:rPr>
          <w:sz w:val="28"/>
          <w:szCs w:val="28"/>
          <w:lang w:val="sv-SE"/>
        </w:rPr>
        <w:t>/</w:t>
      </w:r>
      <w:r w:rsidR="003B6C61" w:rsidRPr="0057290A">
        <w:rPr>
          <w:sz w:val="28"/>
          <w:szCs w:val="28"/>
          <w:lang w:val="sv-SE"/>
        </w:rPr>
        <w:t xml:space="preserve">2017 của Bộ Giáo dục và Đào tạo hướng dẫn danh mục khung vị trí việc làm và định mức số lượng người làm việc trong các cơ sở giáo dục phổ thông công lập. </w:t>
      </w:r>
      <w:r w:rsidR="00197867" w:rsidRPr="0057290A">
        <w:rPr>
          <w:sz w:val="28"/>
          <w:szCs w:val="28"/>
          <w:lang w:val="sv-SE"/>
        </w:rPr>
        <w:t xml:space="preserve">Phối hợp tiến hành </w:t>
      </w:r>
      <w:r w:rsidR="003B6C61" w:rsidRPr="0057290A">
        <w:rPr>
          <w:sz w:val="28"/>
          <w:szCs w:val="28"/>
          <w:lang w:val="sv-SE"/>
        </w:rPr>
        <w:t>khảo sát, tổng kết đánh giá kết quả 10 năm thực hiện Quyết định số 13/2013/QĐ-TTg ngày 06/02/2013 của Thủ tướng Chính phủ</w:t>
      </w:r>
      <w:r w:rsidR="00FB2492" w:rsidRPr="0057290A">
        <w:rPr>
          <w:sz w:val="28"/>
          <w:szCs w:val="28"/>
          <w:lang w:val="sv-SE"/>
        </w:rPr>
        <w:t xml:space="preserve"> (vào năm 2023)</w:t>
      </w:r>
      <w:r w:rsidR="003B6C61" w:rsidRPr="0057290A">
        <w:rPr>
          <w:sz w:val="28"/>
          <w:szCs w:val="28"/>
          <w:lang w:val="sv-SE"/>
        </w:rPr>
        <w:t xml:space="preserve">. Chỉ đạo triển khai thực hiện Quyết định số 57/2015/QĐ-TTg ngày 16/11/2015 của Thủ tướng Chính phủ về chính sách đối với hoạt động tình nguyện của thanh niên. </w:t>
      </w:r>
    </w:p>
    <w:p w14:paraId="270D9968" w14:textId="662933E5" w:rsidR="00D947AC" w:rsidRPr="0057290A" w:rsidRDefault="006B556C" w:rsidP="0034079F">
      <w:pPr>
        <w:spacing w:before="60" w:after="60" w:line="300" w:lineRule="exact"/>
        <w:ind w:firstLine="720"/>
        <w:jc w:val="both"/>
        <w:rPr>
          <w:sz w:val="28"/>
          <w:szCs w:val="28"/>
          <w:lang w:val="sv-SE"/>
        </w:rPr>
      </w:pPr>
      <w:r w:rsidRPr="0057290A">
        <w:rPr>
          <w:sz w:val="28"/>
          <w:szCs w:val="28"/>
          <w:lang w:val="sv-SE"/>
        </w:rPr>
        <w:t>c)</w:t>
      </w:r>
      <w:r w:rsidR="00D947AC" w:rsidRPr="0057290A">
        <w:rPr>
          <w:sz w:val="28"/>
          <w:szCs w:val="28"/>
          <w:lang w:val="sv-SE"/>
        </w:rPr>
        <w:t xml:space="preserve"> Thường xuyên tập huấn, bồi dưỡng cập nhật kiến thức, nghiệp vụ, kỹ năng cho đội ngũ cán bộ </w:t>
      </w:r>
      <w:r w:rsidR="00D858E2" w:rsidRPr="0057290A">
        <w:rPr>
          <w:sz w:val="28"/>
          <w:szCs w:val="28"/>
          <w:lang w:val="sv-SE"/>
        </w:rPr>
        <w:t>Đoàn, Hội, Đội trong trường học</w:t>
      </w:r>
      <w:r w:rsidR="00D947AC" w:rsidRPr="0057290A">
        <w:rPr>
          <w:sz w:val="28"/>
          <w:szCs w:val="28"/>
          <w:lang w:val="sv-SE"/>
        </w:rPr>
        <w:t xml:space="preserve">; </w:t>
      </w:r>
      <w:r w:rsidR="00D858E2" w:rsidRPr="0057290A">
        <w:rPr>
          <w:sz w:val="28"/>
          <w:szCs w:val="28"/>
          <w:lang w:val="sv-SE"/>
        </w:rPr>
        <w:t xml:space="preserve">tổ chức </w:t>
      </w:r>
      <w:r w:rsidR="00DC63C1" w:rsidRPr="0057290A">
        <w:rPr>
          <w:sz w:val="28"/>
          <w:szCs w:val="28"/>
          <w:lang w:val="sv-SE"/>
        </w:rPr>
        <w:t xml:space="preserve">Hội </w:t>
      </w:r>
      <w:r w:rsidR="00D858E2" w:rsidRPr="0057290A">
        <w:rPr>
          <w:sz w:val="28"/>
          <w:szCs w:val="28"/>
          <w:lang w:val="sv-SE"/>
        </w:rPr>
        <w:t xml:space="preserve">thi Giáo viên </w:t>
      </w:r>
      <w:r w:rsidR="00DC63C1" w:rsidRPr="0057290A">
        <w:rPr>
          <w:sz w:val="28"/>
          <w:szCs w:val="28"/>
          <w:lang w:val="sv-SE"/>
        </w:rPr>
        <w:t>làm</w:t>
      </w:r>
      <w:r w:rsidR="00D858E2" w:rsidRPr="0057290A">
        <w:rPr>
          <w:sz w:val="28"/>
          <w:szCs w:val="28"/>
          <w:lang w:val="sv-SE"/>
        </w:rPr>
        <w:t xml:space="preserve"> Tổng phụ trách Đội </w:t>
      </w:r>
      <w:r w:rsidR="00DC63C1" w:rsidRPr="0057290A">
        <w:rPr>
          <w:sz w:val="28"/>
          <w:szCs w:val="28"/>
          <w:lang w:val="sv-SE"/>
        </w:rPr>
        <w:t xml:space="preserve">giỏi </w:t>
      </w:r>
      <w:r w:rsidR="00D858E2" w:rsidRPr="0057290A">
        <w:rPr>
          <w:sz w:val="28"/>
          <w:szCs w:val="28"/>
          <w:lang w:val="sv-SE"/>
        </w:rPr>
        <w:t>theo quy định</w:t>
      </w:r>
      <w:r w:rsidR="00FB2492" w:rsidRPr="0057290A">
        <w:rPr>
          <w:sz w:val="28"/>
          <w:szCs w:val="28"/>
          <w:lang w:val="sv-SE"/>
        </w:rPr>
        <w:t xml:space="preserve"> (Thông tư số 52/2012/TT-BGDĐT ngày 19/12/201</w:t>
      </w:r>
      <w:r w:rsidR="000D7A87" w:rsidRPr="0057290A">
        <w:rPr>
          <w:sz w:val="28"/>
          <w:szCs w:val="28"/>
          <w:lang w:val="sv-SE"/>
        </w:rPr>
        <w:t>2</w:t>
      </w:r>
      <w:r w:rsidR="00FB2492" w:rsidRPr="0057290A">
        <w:rPr>
          <w:sz w:val="28"/>
          <w:szCs w:val="28"/>
          <w:lang w:val="sv-SE"/>
        </w:rPr>
        <w:t xml:space="preserve"> của Bộ Giáo dục và Đào tạo)</w:t>
      </w:r>
      <w:r w:rsidR="00D858E2" w:rsidRPr="0057290A">
        <w:rPr>
          <w:sz w:val="28"/>
          <w:szCs w:val="28"/>
          <w:lang w:val="sv-SE"/>
        </w:rPr>
        <w:t xml:space="preserve">; </w:t>
      </w:r>
      <w:r w:rsidR="00D947AC" w:rsidRPr="0057290A">
        <w:rPr>
          <w:sz w:val="28"/>
          <w:szCs w:val="28"/>
          <w:lang w:val="sv-SE"/>
        </w:rPr>
        <w:t xml:space="preserve">đưa nội dung bồi dưỡng, tập huấn cho cán bộ Đoàn khối trường học trong chương trình công tác hằng năm của các </w:t>
      </w:r>
      <w:r w:rsidR="003B6C61" w:rsidRPr="0057290A">
        <w:rPr>
          <w:sz w:val="28"/>
          <w:szCs w:val="28"/>
          <w:lang w:val="sv-SE"/>
        </w:rPr>
        <w:t xml:space="preserve">nhà </w:t>
      </w:r>
      <w:r w:rsidR="00D947AC" w:rsidRPr="0057290A">
        <w:rPr>
          <w:sz w:val="28"/>
          <w:szCs w:val="28"/>
          <w:lang w:val="sv-SE"/>
        </w:rPr>
        <w:t xml:space="preserve">trường. Thực hiện tốt các quy định về chế độ, chính sách cho Bí thư đoàn trường là giáo viên, giảng viên; quan tâm, tạo điều kiện về thời gian, nguồn lực cho </w:t>
      </w:r>
      <w:r w:rsidR="006846EC" w:rsidRPr="0057290A">
        <w:rPr>
          <w:sz w:val="28"/>
          <w:szCs w:val="28"/>
          <w:lang w:val="sv-SE"/>
        </w:rPr>
        <w:t>HSSV</w:t>
      </w:r>
      <w:r w:rsidR="00D947AC" w:rsidRPr="0057290A">
        <w:rPr>
          <w:sz w:val="28"/>
          <w:szCs w:val="28"/>
          <w:lang w:val="sv-SE"/>
        </w:rPr>
        <w:t xml:space="preserve"> tham gia các hoạt động Đoàn, Hội tại nhà trường</w:t>
      </w:r>
      <w:r w:rsidR="00F04150" w:rsidRPr="0057290A">
        <w:rPr>
          <w:sz w:val="28"/>
          <w:szCs w:val="28"/>
          <w:lang w:val="sv-SE"/>
        </w:rPr>
        <w:t>.</w:t>
      </w:r>
      <w:r w:rsidR="00D947AC" w:rsidRPr="0057290A">
        <w:rPr>
          <w:sz w:val="28"/>
          <w:szCs w:val="28"/>
          <w:lang w:val="sv-SE"/>
        </w:rPr>
        <w:t xml:space="preserve"> Chủ động tham mưu với cấp ủy, Ban Giám hiệu Nhà trường có phương án bố trí công tác phù hợp cho các cán bộ đoàn hết tuổi theo Quy chế cán bộ Đoàn. </w:t>
      </w:r>
    </w:p>
    <w:p w14:paraId="05FCD536" w14:textId="55B8C5CF" w:rsidR="00950E31" w:rsidRPr="0057290A" w:rsidRDefault="00F04150" w:rsidP="0034079F">
      <w:pPr>
        <w:pStyle w:val="ThngthngWeb"/>
        <w:shd w:val="clear" w:color="auto" w:fill="FFFFFF"/>
        <w:spacing w:before="60" w:beforeAutospacing="0" w:after="60" w:afterAutospacing="0" w:line="300" w:lineRule="exact"/>
        <w:jc w:val="both"/>
        <w:rPr>
          <w:sz w:val="28"/>
          <w:szCs w:val="28"/>
          <w:lang w:val="vi-VN"/>
        </w:rPr>
      </w:pPr>
      <w:r w:rsidRPr="0057290A">
        <w:rPr>
          <w:sz w:val="28"/>
          <w:szCs w:val="28"/>
          <w:lang w:val="sv-SE"/>
        </w:rPr>
        <w:tab/>
      </w:r>
      <w:r w:rsidR="006B556C" w:rsidRPr="0057290A">
        <w:rPr>
          <w:sz w:val="28"/>
          <w:szCs w:val="28"/>
          <w:lang w:val="sv-SE"/>
        </w:rPr>
        <w:t>d)</w:t>
      </w:r>
      <w:r w:rsidR="00950E31" w:rsidRPr="0057290A">
        <w:rPr>
          <w:sz w:val="28"/>
          <w:szCs w:val="28"/>
          <w:lang w:val="sv-SE"/>
        </w:rPr>
        <w:t xml:space="preserve"> </w:t>
      </w:r>
      <w:r w:rsidR="006846EC" w:rsidRPr="0057290A">
        <w:rPr>
          <w:sz w:val="28"/>
          <w:szCs w:val="28"/>
          <w:lang w:val="sv-SE"/>
        </w:rPr>
        <w:t xml:space="preserve">Hằng </w:t>
      </w:r>
      <w:r w:rsidR="00CB24BB" w:rsidRPr="0057290A">
        <w:rPr>
          <w:sz w:val="28"/>
          <w:szCs w:val="28"/>
          <w:lang w:val="sv-SE"/>
        </w:rPr>
        <w:t>năm</w:t>
      </w:r>
      <w:r w:rsidR="000D7A87" w:rsidRPr="0057290A">
        <w:rPr>
          <w:sz w:val="28"/>
          <w:szCs w:val="28"/>
          <w:lang w:val="sv-SE"/>
        </w:rPr>
        <w:t>,</w:t>
      </w:r>
      <w:r w:rsidR="00CB24BB" w:rsidRPr="0057290A">
        <w:rPr>
          <w:sz w:val="28"/>
          <w:szCs w:val="28"/>
          <w:lang w:val="sv-SE"/>
        </w:rPr>
        <w:t xml:space="preserve"> tổ chức tôn vinh, khen thưởng </w:t>
      </w:r>
      <w:r w:rsidR="006846EC" w:rsidRPr="0057290A">
        <w:rPr>
          <w:sz w:val="28"/>
          <w:szCs w:val="28"/>
          <w:lang w:val="sv-SE"/>
        </w:rPr>
        <w:t>HSSV</w:t>
      </w:r>
      <w:r w:rsidR="00CB24BB" w:rsidRPr="0057290A">
        <w:rPr>
          <w:sz w:val="28"/>
          <w:szCs w:val="28"/>
          <w:lang w:val="sv-SE"/>
        </w:rPr>
        <w:t>, cán bộ, giảng viên, giáo viên trẻ xuất sắc, giáo viên trẻ vùng có điều kiện kinh tế - xã hội đặc biệt khó khăn, vượt khó vươn lên trong học tập, công tác.</w:t>
      </w:r>
      <w:r w:rsidR="006A7DED" w:rsidRPr="0057290A">
        <w:rPr>
          <w:sz w:val="28"/>
          <w:szCs w:val="28"/>
          <w:lang w:val="sv-SE"/>
        </w:rPr>
        <w:t xml:space="preserve"> </w:t>
      </w:r>
      <w:r w:rsidRPr="0057290A">
        <w:rPr>
          <w:sz w:val="28"/>
          <w:szCs w:val="28"/>
        </w:rPr>
        <w:t>Biểu dương</w:t>
      </w:r>
      <w:r w:rsidRPr="0057290A">
        <w:rPr>
          <w:sz w:val="28"/>
          <w:szCs w:val="28"/>
          <w:lang w:val="vi-VN"/>
        </w:rPr>
        <w:t xml:space="preserve"> </w:t>
      </w:r>
      <w:r w:rsidRPr="0057290A">
        <w:rPr>
          <w:sz w:val="28"/>
          <w:szCs w:val="28"/>
        </w:rPr>
        <w:t xml:space="preserve">và có hình thức </w:t>
      </w:r>
      <w:r w:rsidRPr="0057290A">
        <w:rPr>
          <w:sz w:val="28"/>
          <w:szCs w:val="28"/>
          <w:lang w:val="vi-VN"/>
        </w:rPr>
        <w:t xml:space="preserve">khen </w:t>
      </w:r>
      <w:r w:rsidRPr="0057290A">
        <w:rPr>
          <w:sz w:val="28"/>
          <w:szCs w:val="28"/>
          <w:lang w:val="vi-VN"/>
        </w:rPr>
        <w:lastRenderedPageBreak/>
        <w:t>thưởng của ngành Giáo dục</w:t>
      </w:r>
      <w:r w:rsidRPr="0057290A">
        <w:rPr>
          <w:sz w:val="28"/>
          <w:szCs w:val="28"/>
        </w:rPr>
        <w:t>, TW Đoàn TNCS Hồ Chí Minh</w:t>
      </w:r>
      <w:r w:rsidRPr="0057290A">
        <w:rPr>
          <w:sz w:val="28"/>
          <w:szCs w:val="28"/>
          <w:lang w:val="vi-VN"/>
        </w:rPr>
        <w:t xml:space="preserve"> cho </w:t>
      </w:r>
      <w:r w:rsidRPr="0057290A">
        <w:rPr>
          <w:sz w:val="28"/>
          <w:szCs w:val="28"/>
        </w:rPr>
        <w:t>đoàn viên, HSSV, cán bộ giáo viên, giảng viên, cán bộ Đoàn, Hội, Đội có đóng góp tích cực, tham gia các phong trào, cuộc vận động, hội thi, hội diễn</w:t>
      </w:r>
      <w:r w:rsidR="000D7A87" w:rsidRPr="0057290A">
        <w:rPr>
          <w:sz w:val="28"/>
          <w:szCs w:val="28"/>
        </w:rPr>
        <w:t xml:space="preserve"> </w:t>
      </w:r>
      <w:r w:rsidRPr="0057290A">
        <w:rPr>
          <w:sz w:val="28"/>
          <w:szCs w:val="28"/>
        </w:rPr>
        <w:t xml:space="preserve">… do </w:t>
      </w:r>
      <w:r w:rsidR="000D7A87" w:rsidRPr="0057290A">
        <w:rPr>
          <w:sz w:val="28"/>
          <w:szCs w:val="28"/>
        </w:rPr>
        <w:t>hai</w:t>
      </w:r>
      <w:r w:rsidRPr="0057290A">
        <w:rPr>
          <w:sz w:val="28"/>
          <w:szCs w:val="28"/>
        </w:rPr>
        <w:t xml:space="preserve"> ngành phát động và phối hợp tổ chức</w:t>
      </w:r>
      <w:r w:rsidRPr="0057290A">
        <w:rPr>
          <w:sz w:val="28"/>
          <w:szCs w:val="28"/>
          <w:lang w:val="vi-VN"/>
        </w:rPr>
        <w:t>.</w:t>
      </w:r>
      <w:r w:rsidR="007F5736" w:rsidRPr="0057290A">
        <w:rPr>
          <w:sz w:val="28"/>
          <w:szCs w:val="28"/>
        </w:rPr>
        <w:t xml:space="preserve"> </w:t>
      </w:r>
      <w:r w:rsidRPr="0057290A">
        <w:rPr>
          <w:sz w:val="28"/>
          <w:szCs w:val="28"/>
          <w:lang w:val="vi-VN"/>
        </w:rPr>
        <w:t>Phối hợp ghi nhận, đề xuất khen thưởng cấp cao cho các tổ chức Đoàn, Hội, Đội đạt thành tích xuất sắc trong hoạt động.</w:t>
      </w:r>
    </w:p>
    <w:p w14:paraId="2D64F652" w14:textId="30B4660B" w:rsidR="00774F00" w:rsidRPr="0057290A" w:rsidRDefault="006846EC" w:rsidP="0034079F">
      <w:pPr>
        <w:pStyle w:val="ThngthngWeb"/>
        <w:shd w:val="clear" w:color="auto" w:fill="FFFFFF"/>
        <w:spacing w:before="60" w:beforeAutospacing="0" w:after="60" w:afterAutospacing="0" w:line="300" w:lineRule="exact"/>
        <w:ind w:firstLine="720"/>
        <w:jc w:val="both"/>
        <w:rPr>
          <w:sz w:val="28"/>
          <w:szCs w:val="28"/>
        </w:rPr>
      </w:pPr>
      <w:r w:rsidRPr="0057290A">
        <w:rPr>
          <w:sz w:val="28"/>
          <w:szCs w:val="28"/>
        </w:rPr>
        <w:t>đ</w:t>
      </w:r>
      <w:r w:rsidR="00DE5C0F" w:rsidRPr="0057290A">
        <w:rPr>
          <w:sz w:val="28"/>
          <w:szCs w:val="28"/>
        </w:rPr>
        <w:t xml:space="preserve">) Hai ngành phối hợp để đề xuất các cơ chế, chính sách với Chính phủ, các ngành khác </w:t>
      </w:r>
      <w:r w:rsidR="00FC2D95" w:rsidRPr="0057290A">
        <w:rPr>
          <w:sz w:val="28"/>
          <w:szCs w:val="28"/>
        </w:rPr>
        <w:t xml:space="preserve">tháo gỡ các khó khăn trong hoạt động, công tác, học tập của giáo viên, giảng viên và </w:t>
      </w:r>
      <w:r w:rsidRPr="0057290A">
        <w:rPr>
          <w:sz w:val="28"/>
          <w:szCs w:val="28"/>
        </w:rPr>
        <w:t>HSSV</w:t>
      </w:r>
      <w:r w:rsidR="00FC2D95" w:rsidRPr="0057290A">
        <w:rPr>
          <w:sz w:val="28"/>
          <w:szCs w:val="28"/>
        </w:rPr>
        <w:t>.</w:t>
      </w:r>
    </w:p>
    <w:p w14:paraId="4EB28FD5" w14:textId="6EC8EE25" w:rsidR="00950E31" w:rsidRPr="0057290A" w:rsidRDefault="00950E31" w:rsidP="0034079F">
      <w:pPr>
        <w:pStyle w:val="ThngthngWeb"/>
        <w:shd w:val="clear" w:color="auto" w:fill="FFFFFF"/>
        <w:spacing w:before="60" w:beforeAutospacing="0" w:after="60" w:afterAutospacing="0" w:line="300" w:lineRule="exact"/>
        <w:ind w:firstLine="720"/>
        <w:jc w:val="both"/>
        <w:rPr>
          <w:sz w:val="28"/>
          <w:szCs w:val="28"/>
          <w:lang w:val="sv-SE"/>
        </w:rPr>
      </w:pPr>
      <w:r w:rsidRPr="0057290A">
        <w:rPr>
          <w:b/>
          <w:sz w:val="28"/>
          <w:szCs w:val="28"/>
          <w:lang w:val="sv-SE"/>
        </w:rPr>
        <w:t>III. CƠ CHẾ PHỐI HỢP</w:t>
      </w:r>
    </w:p>
    <w:p w14:paraId="62A48C5A" w14:textId="2C898C70" w:rsidR="00950E31" w:rsidRPr="0057290A" w:rsidRDefault="00306E1B" w:rsidP="0034079F">
      <w:pPr>
        <w:pStyle w:val="ThnvnbanThutl2"/>
        <w:numPr>
          <w:ilvl w:val="0"/>
          <w:numId w:val="5"/>
        </w:numPr>
        <w:tabs>
          <w:tab w:val="left" w:pos="990"/>
        </w:tabs>
        <w:spacing w:before="60" w:after="60" w:line="300" w:lineRule="exact"/>
        <w:ind w:left="0" w:firstLine="720"/>
        <w:rPr>
          <w:rFonts w:ascii="Times New Roman" w:hAnsi="Times New Roman"/>
          <w:bCs/>
          <w:iCs/>
          <w:szCs w:val="28"/>
          <w:lang w:val="sv-SE"/>
        </w:rPr>
      </w:pPr>
      <w:r w:rsidRPr="0057290A">
        <w:rPr>
          <w:rFonts w:ascii="Times New Roman" w:hAnsi="Times New Roman"/>
          <w:bCs/>
          <w:iCs/>
          <w:szCs w:val="28"/>
          <w:lang w:val="sv-SE"/>
        </w:rPr>
        <w:t xml:space="preserve">Hai </w:t>
      </w:r>
      <w:r w:rsidR="000D7A87" w:rsidRPr="0057290A">
        <w:rPr>
          <w:rFonts w:ascii="Times New Roman" w:hAnsi="Times New Roman"/>
          <w:bCs/>
          <w:iCs/>
          <w:szCs w:val="28"/>
          <w:lang w:val="sv-SE"/>
        </w:rPr>
        <w:t>n</w:t>
      </w:r>
      <w:r w:rsidR="00B367BA" w:rsidRPr="0057290A">
        <w:rPr>
          <w:rFonts w:ascii="Times New Roman" w:hAnsi="Times New Roman"/>
          <w:bCs/>
          <w:iCs/>
          <w:szCs w:val="28"/>
          <w:lang w:val="sv-SE"/>
        </w:rPr>
        <w:t>gành</w:t>
      </w:r>
      <w:r w:rsidRPr="0057290A">
        <w:rPr>
          <w:rFonts w:ascii="Times New Roman" w:hAnsi="Times New Roman"/>
          <w:bCs/>
          <w:iCs/>
          <w:szCs w:val="28"/>
          <w:lang w:val="sv-SE"/>
        </w:rPr>
        <w:t xml:space="preserve"> c</w:t>
      </w:r>
      <w:r w:rsidR="00950E31" w:rsidRPr="0057290A">
        <w:rPr>
          <w:rFonts w:ascii="Times New Roman" w:hAnsi="Times New Roman"/>
          <w:bCs/>
          <w:iCs/>
          <w:szCs w:val="28"/>
          <w:lang w:val="sv-SE"/>
        </w:rPr>
        <w:t>hủ động xây dựng kế hoạch, phân công các đơn vị trực thuộc triển khai các hoạt động chủ trì ở Trung ương và chỉ đạo thực hiện ở các cơ sở giáo dục, đào tạo</w:t>
      </w:r>
      <w:r w:rsidRPr="0057290A">
        <w:rPr>
          <w:rFonts w:ascii="Times New Roman" w:hAnsi="Times New Roman"/>
          <w:bCs/>
          <w:iCs/>
          <w:szCs w:val="28"/>
          <w:lang w:val="sv-SE"/>
        </w:rPr>
        <w:t xml:space="preserve"> và trong hệ thống của Đoàn Thanh niên</w:t>
      </w:r>
      <w:r w:rsidR="00950E31" w:rsidRPr="0057290A">
        <w:rPr>
          <w:rFonts w:ascii="Times New Roman" w:hAnsi="Times New Roman"/>
          <w:bCs/>
          <w:iCs/>
          <w:szCs w:val="28"/>
          <w:lang w:val="sv-SE"/>
        </w:rPr>
        <w:t>.</w:t>
      </w:r>
    </w:p>
    <w:p w14:paraId="36CAB5EA" w14:textId="0B67CFCF" w:rsidR="00C36CDE" w:rsidRPr="0057290A" w:rsidRDefault="00C36CDE" w:rsidP="0034079F">
      <w:pPr>
        <w:pStyle w:val="ThnvnbanThutl2"/>
        <w:numPr>
          <w:ilvl w:val="0"/>
          <w:numId w:val="5"/>
        </w:numPr>
        <w:tabs>
          <w:tab w:val="left" w:pos="990"/>
        </w:tabs>
        <w:spacing w:before="60" w:after="60" w:line="300" w:lineRule="exact"/>
        <w:ind w:left="0" w:firstLine="720"/>
        <w:rPr>
          <w:rFonts w:ascii="Times New Roman" w:hAnsi="Times New Roman"/>
          <w:bCs/>
          <w:iCs/>
          <w:szCs w:val="28"/>
          <w:lang w:val="sv-SE"/>
        </w:rPr>
      </w:pPr>
      <w:r w:rsidRPr="0057290A">
        <w:rPr>
          <w:rFonts w:ascii="Times New Roman" w:hAnsi="Times New Roman"/>
          <w:bCs/>
          <w:iCs/>
          <w:szCs w:val="28"/>
          <w:lang w:val="sv-SE"/>
        </w:rPr>
        <w:t xml:space="preserve">Văn phòng </w:t>
      </w:r>
      <w:r w:rsidR="00181AA9">
        <w:rPr>
          <w:rFonts w:ascii="Times New Roman" w:hAnsi="Times New Roman"/>
          <w:bCs/>
          <w:iCs/>
          <w:szCs w:val="28"/>
          <w:lang w:val="sv-SE"/>
        </w:rPr>
        <w:t>Bộ Giáo dục và Đào tạo và Ban Tuyên giáo Trung ương Đoàn TNCS Hồ Chí Minh</w:t>
      </w:r>
      <w:r w:rsidRPr="0057290A">
        <w:rPr>
          <w:rFonts w:ascii="Times New Roman" w:hAnsi="Times New Roman"/>
          <w:bCs/>
          <w:iCs/>
          <w:szCs w:val="28"/>
          <w:lang w:val="sv-SE"/>
        </w:rPr>
        <w:t xml:space="preserve"> chủ trì xây dựng kế hoạch, phân công bộ phận phụ trách </w:t>
      </w:r>
      <w:r w:rsidR="00C90422" w:rsidRPr="0057290A">
        <w:rPr>
          <w:rFonts w:ascii="Times New Roman" w:hAnsi="Times New Roman"/>
          <w:bCs/>
          <w:iCs/>
          <w:szCs w:val="28"/>
          <w:lang w:val="sv-SE"/>
        </w:rPr>
        <w:t xml:space="preserve">công tác </w:t>
      </w:r>
      <w:r w:rsidRPr="0057290A">
        <w:rPr>
          <w:rFonts w:ascii="Times New Roman" w:hAnsi="Times New Roman"/>
          <w:bCs/>
          <w:iCs/>
          <w:szCs w:val="28"/>
          <w:lang w:val="sv-SE"/>
        </w:rPr>
        <w:t>truyền thông và các báo của 2 bên cùng tham gia phối hợp công tác truyền thông trong trường học</w:t>
      </w:r>
      <w:r w:rsidR="00C90422" w:rsidRPr="0057290A">
        <w:rPr>
          <w:rFonts w:ascii="Times New Roman" w:hAnsi="Times New Roman"/>
          <w:bCs/>
          <w:iCs/>
          <w:szCs w:val="28"/>
          <w:lang w:val="sv-SE"/>
        </w:rPr>
        <w:t xml:space="preserve"> và ngoài xã hội</w:t>
      </w:r>
      <w:r w:rsidRPr="0057290A">
        <w:rPr>
          <w:rFonts w:ascii="Times New Roman" w:hAnsi="Times New Roman"/>
          <w:bCs/>
          <w:iCs/>
          <w:szCs w:val="28"/>
          <w:lang w:val="sv-SE"/>
        </w:rPr>
        <w:t xml:space="preserve"> để </w:t>
      </w:r>
      <w:r w:rsidR="00C90422" w:rsidRPr="0057290A">
        <w:rPr>
          <w:rFonts w:ascii="Times New Roman" w:hAnsi="Times New Roman"/>
          <w:bCs/>
          <w:iCs/>
          <w:szCs w:val="28"/>
          <w:lang w:val="sv-SE"/>
        </w:rPr>
        <w:t>tăng cường cung cấp kịp thời các thành tích, kết quả đạt được của hai Ngành lan tỏa rộng rãi trong cơ sở giáo dục, tổ chức Đoàn và ngoài xã hội.</w:t>
      </w:r>
      <w:r w:rsidRPr="0057290A">
        <w:rPr>
          <w:rFonts w:ascii="Times New Roman" w:hAnsi="Times New Roman"/>
          <w:bCs/>
          <w:iCs/>
          <w:szCs w:val="28"/>
          <w:lang w:val="sv-SE"/>
        </w:rPr>
        <w:t>.</w:t>
      </w:r>
    </w:p>
    <w:p w14:paraId="7B1FB7C4" w14:textId="469CF8A5" w:rsidR="00950E31" w:rsidRPr="00181AA9" w:rsidRDefault="00950E31" w:rsidP="0034079F">
      <w:pPr>
        <w:pStyle w:val="ThnvnbanThutl2"/>
        <w:numPr>
          <w:ilvl w:val="0"/>
          <w:numId w:val="5"/>
        </w:numPr>
        <w:tabs>
          <w:tab w:val="left" w:pos="990"/>
        </w:tabs>
        <w:spacing w:before="60" w:after="60" w:line="300" w:lineRule="exact"/>
        <w:ind w:left="0" w:firstLine="720"/>
        <w:rPr>
          <w:rFonts w:ascii="Times New Roman" w:hAnsi="Times New Roman"/>
          <w:bCs/>
          <w:iCs/>
          <w:spacing w:val="-8"/>
          <w:szCs w:val="28"/>
          <w:lang w:val="sv-SE"/>
        </w:rPr>
      </w:pPr>
      <w:r w:rsidRPr="00181AA9">
        <w:rPr>
          <w:rFonts w:ascii="Times New Roman" w:hAnsi="Times New Roman"/>
          <w:bCs/>
          <w:iCs/>
          <w:spacing w:val="-8"/>
          <w:szCs w:val="28"/>
          <w:lang w:val="sv-SE"/>
        </w:rPr>
        <w:t>Ban hành chương trình phối hợp hoạt động phù hợp với từng năm học, có sự phân công cụ thể đơn vị chủ trì và đơn vị phối hợp để triển khai vào th</w:t>
      </w:r>
      <w:r w:rsidR="00434269" w:rsidRPr="00181AA9">
        <w:rPr>
          <w:rFonts w:ascii="Times New Roman" w:hAnsi="Times New Roman"/>
          <w:bCs/>
          <w:iCs/>
          <w:spacing w:val="-8"/>
          <w:szCs w:val="28"/>
          <w:lang w:val="sv-SE"/>
        </w:rPr>
        <w:t xml:space="preserve">áng </w:t>
      </w:r>
      <w:r w:rsidR="0098653C" w:rsidRPr="00181AA9">
        <w:rPr>
          <w:rFonts w:ascii="Times New Roman" w:hAnsi="Times New Roman"/>
          <w:bCs/>
          <w:iCs/>
          <w:spacing w:val="-8"/>
          <w:szCs w:val="28"/>
          <w:lang w:val="sv-SE"/>
        </w:rPr>
        <w:t>8</w:t>
      </w:r>
      <w:r w:rsidR="00434269" w:rsidRPr="00181AA9">
        <w:rPr>
          <w:rFonts w:ascii="Times New Roman" w:hAnsi="Times New Roman"/>
          <w:bCs/>
          <w:iCs/>
          <w:spacing w:val="-8"/>
          <w:szCs w:val="28"/>
          <w:lang w:val="sv-SE"/>
        </w:rPr>
        <w:t xml:space="preserve"> h</w:t>
      </w:r>
      <w:r w:rsidR="00D858E2" w:rsidRPr="00181AA9">
        <w:rPr>
          <w:rFonts w:ascii="Times New Roman" w:hAnsi="Times New Roman"/>
          <w:bCs/>
          <w:iCs/>
          <w:spacing w:val="-8"/>
          <w:szCs w:val="28"/>
          <w:lang w:val="sv-SE"/>
        </w:rPr>
        <w:t>ằ</w:t>
      </w:r>
      <w:r w:rsidR="00434269" w:rsidRPr="00181AA9">
        <w:rPr>
          <w:rFonts w:ascii="Times New Roman" w:hAnsi="Times New Roman"/>
          <w:bCs/>
          <w:iCs/>
          <w:spacing w:val="-8"/>
          <w:szCs w:val="28"/>
          <w:lang w:val="sv-SE"/>
        </w:rPr>
        <w:t>ng năm.</w:t>
      </w:r>
    </w:p>
    <w:p w14:paraId="0AD9D8B0" w14:textId="1AF4E8B4" w:rsidR="00950E31" w:rsidRPr="0057290A" w:rsidRDefault="00950E31" w:rsidP="0034079F">
      <w:pPr>
        <w:pStyle w:val="ThnvnbanThutl2"/>
        <w:numPr>
          <w:ilvl w:val="0"/>
          <w:numId w:val="5"/>
        </w:numPr>
        <w:tabs>
          <w:tab w:val="left" w:pos="990"/>
        </w:tabs>
        <w:spacing w:before="60" w:after="60" w:line="300" w:lineRule="exact"/>
        <w:ind w:left="0" w:firstLine="720"/>
        <w:rPr>
          <w:rFonts w:ascii="Times New Roman" w:hAnsi="Times New Roman"/>
          <w:bCs/>
          <w:iCs/>
          <w:szCs w:val="28"/>
          <w:lang w:val="sv-SE"/>
        </w:rPr>
      </w:pPr>
      <w:r w:rsidRPr="0057290A">
        <w:rPr>
          <w:rFonts w:ascii="Times New Roman" w:hAnsi="Times New Roman"/>
          <w:bCs/>
          <w:iCs/>
          <w:szCs w:val="28"/>
          <w:lang w:val="sv-SE"/>
        </w:rPr>
        <w:t>Lựa chọn, giới thiệu các cá nhân ưu tú, xuất sắc có nhiều đóng góp trong triển khai công tác phối hợp để xét tặng Kỷ niệm chương "Vì thế hệ trẻ" và Kỷ niệm chương "Vì sự nghiệp giáo dục” vào dịp chào mừng kỷ niệm ngày thành lập Đoàn TNCS Hồ Chí Minh 26/3 và kỷ ni</w:t>
      </w:r>
      <w:r w:rsidR="00434269" w:rsidRPr="0057290A">
        <w:rPr>
          <w:rFonts w:ascii="Times New Roman" w:hAnsi="Times New Roman"/>
          <w:bCs/>
          <w:iCs/>
          <w:szCs w:val="28"/>
          <w:lang w:val="sv-SE"/>
        </w:rPr>
        <w:t>ệm ngày Nhà giáo Việt Nam 20/11.</w:t>
      </w:r>
    </w:p>
    <w:p w14:paraId="625A7C6D" w14:textId="75E1A62D" w:rsidR="00950E31" w:rsidRPr="0057290A" w:rsidRDefault="00950E31" w:rsidP="0034079F">
      <w:pPr>
        <w:pStyle w:val="ThnvnbanThutl2"/>
        <w:numPr>
          <w:ilvl w:val="0"/>
          <w:numId w:val="5"/>
        </w:numPr>
        <w:tabs>
          <w:tab w:val="left" w:pos="990"/>
        </w:tabs>
        <w:spacing w:before="60" w:after="60" w:line="300" w:lineRule="exact"/>
        <w:ind w:left="0" w:firstLine="720"/>
        <w:rPr>
          <w:rFonts w:ascii="Times New Roman" w:hAnsi="Times New Roman"/>
          <w:bCs/>
          <w:iCs/>
          <w:szCs w:val="28"/>
          <w:lang w:val="sv-SE"/>
        </w:rPr>
      </w:pPr>
      <w:r w:rsidRPr="0057290A">
        <w:rPr>
          <w:rFonts w:ascii="Times New Roman" w:hAnsi="Times New Roman"/>
          <w:bCs/>
          <w:iCs/>
          <w:szCs w:val="28"/>
          <w:lang w:val="sv-SE"/>
        </w:rPr>
        <w:t xml:space="preserve">Chỉ đạo các </w:t>
      </w:r>
      <w:r w:rsidR="00A66FA0" w:rsidRPr="0057290A">
        <w:rPr>
          <w:rFonts w:ascii="Times New Roman" w:hAnsi="Times New Roman"/>
          <w:bCs/>
          <w:iCs/>
          <w:szCs w:val="28"/>
          <w:lang w:val="sv-SE"/>
        </w:rPr>
        <w:t>cơ quan quản lý g</w:t>
      </w:r>
      <w:r w:rsidR="00B367BA" w:rsidRPr="0057290A">
        <w:rPr>
          <w:rFonts w:ascii="Times New Roman" w:hAnsi="Times New Roman"/>
          <w:bCs/>
          <w:iCs/>
          <w:szCs w:val="28"/>
          <w:lang w:val="sv-SE"/>
        </w:rPr>
        <w:t xml:space="preserve">iáo dục và </w:t>
      </w:r>
      <w:r w:rsidRPr="0057290A">
        <w:rPr>
          <w:rFonts w:ascii="Times New Roman" w:hAnsi="Times New Roman"/>
          <w:bCs/>
          <w:iCs/>
          <w:szCs w:val="28"/>
          <w:lang w:val="sv-SE"/>
        </w:rPr>
        <w:t>cơ sở giáo dục</w:t>
      </w:r>
      <w:r w:rsidR="00D858E2" w:rsidRPr="0057290A">
        <w:rPr>
          <w:rFonts w:ascii="Times New Roman" w:hAnsi="Times New Roman"/>
          <w:bCs/>
          <w:iCs/>
          <w:szCs w:val="28"/>
          <w:lang w:val="sv-SE"/>
        </w:rPr>
        <w:t xml:space="preserve"> </w:t>
      </w:r>
      <w:r w:rsidR="00017C51" w:rsidRPr="0057290A">
        <w:rPr>
          <w:rFonts w:ascii="Times New Roman" w:hAnsi="Times New Roman"/>
          <w:bCs/>
          <w:iCs/>
          <w:szCs w:val="28"/>
          <w:lang w:val="sv-SE"/>
        </w:rPr>
        <w:t>đại học</w:t>
      </w:r>
      <w:r w:rsidRPr="0057290A">
        <w:rPr>
          <w:rFonts w:ascii="Times New Roman" w:hAnsi="Times New Roman"/>
          <w:bCs/>
          <w:iCs/>
          <w:szCs w:val="28"/>
          <w:lang w:val="sv-SE"/>
        </w:rPr>
        <w:t xml:space="preserve"> phối hợp với Đoàn Thanh niên cùng cấp ký chương trình phối hợp triển khai theo giai đoạn, từng năm học phù hợp với đ</w:t>
      </w:r>
      <w:r w:rsidR="00434269" w:rsidRPr="0057290A">
        <w:rPr>
          <w:rFonts w:ascii="Times New Roman" w:hAnsi="Times New Roman"/>
          <w:bCs/>
          <w:iCs/>
          <w:szCs w:val="28"/>
          <w:lang w:val="sv-SE"/>
        </w:rPr>
        <w:t>iều kiện của địa phương, đơn vị.</w:t>
      </w:r>
    </w:p>
    <w:p w14:paraId="44644D0B" w14:textId="6CB112C4" w:rsidR="00950E31" w:rsidRPr="0057290A" w:rsidRDefault="00950E31" w:rsidP="0034079F">
      <w:pPr>
        <w:pStyle w:val="ThnvnbanThutl2"/>
        <w:numPr>
          <w:ilvl w:val="0"/>
          <w:numId w:val="5"/>
        </w:numPr>
        <w:tabs>
          <w:tab w:val="left" w:pos="990"/>
        </w:tabs>
        <w:spacing w:before="60" w:after="60" w:line="300" w:lineRule="exact"/>
        <w:ind w:left="0" w:firstLine="720"/>
        <w:rPr>
          <w:rFonts w:ascii="Times New Roman" w:hAnsi="Times New Roman"/>
          <w:bCs/>
          <w:iCs/>
          <w:szCs w:val="28"/>
          <w:lang w:val="sv-SE"/>
        </w:rPr>
      </w:pPr>
      <w:r w:rsidRPr="0057290A">
        <w:rPr>
          <w:rFonts w:ascii="Times New Roman" w:hAnsi="Times New Roman"/>
          <w:bCs/>
          <w:iCs/>
          <w:szCs w:val="28"/>
          <w:lang w:val="sv-SE"/>
        </w:rPr>
        <w:t xml:space="preserve">Cử đại diện lãnh đạo tham gia hội nghị </w:t>
      </w:r>
      <w:r w:rsidR="00EE493E" w:rsidRPr="0057290A">
        <w:rPr>
          <w:rFonts w:ascii="Times New Roman" w:hAnsi="Times New Roman"/>
          <w:bCs/>
          <w:iCs/>
          <w:szCs w:val="28"/>
          <w:lang w:val="sv-SE"/>
        </w:rPr>
        <w:t xml:space="preserve">sơ kết, </w:t>
      </w:r>
      <w:r w:rsidRPr="0057290A">
        <w:rPr>
          <w:rFonts w:ascii="Times New Roman" w:hAnsi="Times New Roman"/>
          <w:bCs/>
          <w:iCs/>
          <w:szCs w:val="28"/>
          <w:lang w:val="sv-SE"/>
        </w:rPr>
        <w:t>tổng kết và triển khai công tác do Bộ Giáo dục và Đào tạo và Đoàn TN</w:t>
      </w:r>
      <w:r w:rsidR="00434269" w:rsidRPr="0057290A">
        <w:rPr>
          <w:rFonts w:ascii="Times New Roman" w:hAnsi="Times New Roman"/>
          <w:bCs/>
          <w:iCs/>
          <w:szCs w:val="28"/>
          <w:lang w:val="sv-SE"/>
        </w:rPr>
        <w:t xml:space="preserve">CS Hồ Chí Minh tổ chức </w:t>
      </w:r>
      <w:r w:rsidR="00EE493E" w:rsidRPr="0057290A">
        <w:rPr>
          <w:rFonts w:ascii="Times New Roman" w:hAnsi="Times New Roman"/>
          <w:bCs/>
          <w:iCs/>
          <w:szCs w:val="28"/>
          <w:lang w:val="sv-SE"/>
        </w:rPr>
        <w:t xml:space="preserve">hằng </w:t>
      </w:r>
      <w:r w:rsidR="00434269" w:rsidRPr="0057290A">
        <w:rPr>
          <w:rFonts w:ascii="Times New Roman" w:hAnsi="Times New Roman"/>
          <w:bCs/>
          <w:iCs/>
          <w:szCs w:val="28"/>
          <w:lang w:val="sv-SE"/>
        </w:rPr>
        <w:t>năm.</w:t>
      </w:r>
    </w:p>
    <w:p w14:paraId="55221555" w14:textId="2BAA86FA" w:rsidR="00EC6EC0" w:rsidRPr="0057290A" w:rsidRDefault="00950E31" w:rsidP="0034079F">
      <w:pPr>
        <w:pStyle w:val="ThnvnbanThutl2"/>
        <w:numPr>
          <w:ilvl w:val="0"/>
          <w:numId w:val="5"/>
        </w:numPr>
        <w:tabs>
          <w:tab w:val="left" w:pos="990"/>
        </w:tabs>
        <w:spacing w:before="60" w:after="60" w:line="300" w:lineRule="exact"/>
        <w:ind w:left="0" w:firstLine="720"/>
        <w:rPr>
          <w:rFonts w:ascii="Times New Roman" w:hAnsi="Times New Roman"/>
          <w:bCs/>
          <w:iCs/>
          <w:szCs w:val="28"/>
          <w:lang w:val="sv-SE"/>
        </w:rPr>
      </w:pPr>
      <w:r w:rsidRPr="0057290A">
        <w:rPr>
          <w:rFonts w:ascii="Times New Roman" w:hAnsi="Times New Roman"/>
          <w:bCs/>
          <w:iCs/>
          <w:szCs w:val="28"/>
          <w:lang w:val="sv-SE"/>
        </w:rPr>
        <w:t>Báo cáo kết quả kế hoạch phối hợp h</w:t>
      </w:r>
      <w:r w:rsidR="00D858E2" w:rsidRPr="0057290A">
        <w:rPr>
          <w:rFonts w:ascii="Times New Roman" w:hAnsi="Times New Roman"/>
          <w:bCs/>
          <w:iCs/>
          <w:szCs w:val="28"/>
          <w:lang w:val="sv-SE"/>
        </w:rPr>
        <w:t>ằ</w:t>
      </w:r>
      <w:r w:rsidRPr="0057290A">
        <w:rPr>
          <w:rFonts w:ascii="Times New Roman" w:hAnsi="Times New Roman"/>
          <w:bCs/>
          <w:iCs/>
          <w:szCs w:val="28"/>
          <w:lang w:val="sv-SE"/>
        </w:rPr>
        <w:t>ng năm; tổ chức sơ kết</w:t>
      </w:r>
      <w:r w:rsidR="00327FAF" w:rsidRPr="0057290A">
        <w:rPr>
          <w:rFonts w:ascii="Times New Roman" w:hAnsi="Times New Roman"/>
          <w:bCs/>
          <w:iCs/>
          <w:szCs w:val="28"/>
          <w:lang w:val="sv-SE"/>
        </w:rPr>
        <w:t xml:space="preserve"> vào năm 2023</w:t>
      </w:r>
      <w:r w:rsidRPr="0057290A">
        <w:rPr>
          <w:rFonts w:ascii="Times New Roman" w:hAnsi="Times New Roman"/>
          <w:bCs/>
          <w:iCs/>
          <w:szCs w:val="28"/>
          <w:lang w:val="sv-SE"/>
        </w:rPr>
        <w:t>,</w:t>
      </w:r>
      <w:r w:rsidR="00327FAF" w:rsidRPr="0057290A">
        <w:rPr>
          <w:rFonts w:ascii="Times New Roman" w:hAnsi="Times New Roman"/>
          <w:bCs/>
          <w:iCs/>
          <w:szCs w:val="28"/>
          <w:lang w:val="sv-SE"/>
        </w:rPr>
        <w:t xml:space="preserve"> tổng kết</w:t>
      </w:r>
      <w:r w:rsidRPr="0057290A">
        <w:rPr>
          <w:rFonts w:ascii="Times New Roman" w:hAnsi="Times New Roman"/>
          <w:bCs/>
          <w:iCs/>
          <w:szCs w:val="28"/>
          <w:lang w:val="sv-SE"/>
        </w:rPr>
        <w:t xml:space="preserve"> đánh giá kết quả thực hiện </w:t>
      </w:r>
      <w:r w:rsidR="00434269" w:rsidRPr="0057290A">
        <w:rPr>
          <w:rFonts w:ascii="Times New Roman" w:hAnsi="Times New Roman"/>
          <w:bCs/>
          <w:iCs/>
          <w:szCs w:val="28"/>
          <w:lang w:val="sv-SE"/>
        </w:rPr>
        <w:t xml:space="preserve">Chương trình phối hợp </w:t>
      </w:r>
      <w:r w:rsidR="00EC6EC0" w:rsidRPr="0057290A">
        <w:rPr>
          <w:rFonts w:ascii="Times New Roman" w:hAnsi="Times New Roman"/>
          <w:bCs/>
          <w:iCs/>
          <w:szCs w:val="28"/>
          <w:lang w:val="sv-SE"/>
        </w:rPr>
        <w:t xml:space="preserve">vào </w:t>
      </w:r>
      <w:r w:rsidR="00434269" w:rsidRPr="0057290A">
        <w:rPr>
          <w:rFonts w:ascii="Times New Roman" w:hAnsi="Times New Roman"/>
          <w:bCs/>
          <w:iCs/>
          <w:szCs w:val="28"/>
          <w:lang w:val="sv-SE"/>
        </w:rPr>
        <w:t>năm 2025</w:t>
      </w:r>
      <w:r w:rsidRPr="0057290A">
        <w:rPr>
          <w:rFonts w:ascii="Times New Roman" w:hAnsi="Times New Roman"/>
          <w:bCs/>
          <w:iCs/>
          <w:szCs w:val="28"/>
          <w:lang w:val="sv-SE"/>
        </w:rPr>
        <w:t>.</w:t>
      </w:r>
    </w:p>
    <w:p w14:paraId="4B9C1C1E" w14:textId="3BEFDA41" w:rsidR="00950E31" w:rsidRPr="0057290A" w:rsidRDefault="00950E31" w:rsidP="0034079F">
      <w:pPr>
        <w:spacing w:before="60" w:after="60" w:line="300" w:lineRule="exact"/>
        <w:ind w:firstLine="720"/>
        <w:jc w:val="both"/>
        <w:rPr>
          <w:b/>
          <w:sz w:val="28"/>
          <w:szCs w:val="28"/>
          <w:lang w:val="sv-SE"/>
        </w:rPr>
      </w:pPr>
      <w:r w:rsidRPr="0057290A">
        <w:rPr>
          <w:b/>
          <w:sz w:val="28"/>
          <w:szCs w:val="28"/>
          <w:lang w:val="sv-SE"/>
        </w:rPr>
        <w:t>IV. TỔ CHỨC THỰC HIỆN</w:t>
      </w:r>
    </w:p>
    <w:p w14:paraId="3EEF8470" w14:textId="6ADB4C10" w:rsidR="00950E31" w:rsidRPr="0057290A" w:rsidRDefault="0057290A" w:rsidP="0034079F">
      <w:pPr>
        <w:pStyle w:val="ThngthngWeb"/>
        <w:spacing w:before="60" w:beforeAutospacing="0" w:after="60" w:afterAutospacing="0" w:line="300" w:lineRule="exact"/>
        <w:ind w:firstLine="720"/>
        <w:jc w:val="both"/>
        <w:rPr>
          <w:sz w:val="28"/>
          <w:szCs w:val="28"/>
          <w:lang w:val="sv-SE"/>
        </w:rPr>
      </w:pPr>
      <w:r>
        <w:rPr>
          <w:spacing w:val="-2"/>
          <w:sz w:val="28"/>
          <w:szCs w:val="28"/>
          <w:lang w:val="sv-SE"/>
        </w:rPr>
        <w:t xml:space="preserve">1. </w:t>
      </w:r>
      <w:r w:rsidR="00C90422" w:rsidRPr="0057290A">
        <w:rPr>
          <w:spacing w:val="-2"/>
          <w:sz w:val="28"/>
          <w:szCs w:val="28"/>
          <w:lang w:val="sv-SE"/>
        </w:rPr>
        <w:t xml:space="preserve">Giao </w:t>
      </w:r>
      <w:r w:rsidR="006978DD" w:rsidRPr="0057290A">
        <w:rPr>
          <w:spacing w:val="-2"/>
          <w:sz w:val="28"/>
          <w:szCs w:val="28"/>
          <w:lang w:val="sv-SE"/>
        </w:rPr>
        <w:t xml:space="preserve">Vụ Giáo dục Chính trị và </w:t>
      </w:r>
      <w:r w:rsidR="00EC6EC0" w:rsidRPr="0057290A">
        <w:rPr>
          <w:spacing w:val="-2"/>
          <w:sz w:val="28"/>
          <w:szCs w:val="28"/>
          <w:lang w:val="sv-SE"/>
        </w:rPr>
        <w:t>C</w:t>
      </w:r>
      <w:r w:rsidR="006978DD" w:rsidRPr="0057290A">
        <w:rPr>
          <w:spacing w:val="-2"/>
          <w:sz w:val="28"/>
          <w:szCs w:val="28"/>
          <w:lang w:val="sv-SE"/>
        </w:rPr>
        <w:t>ông tác học sinh, sinh viê</w:t>
      </w:r>
      <w:r w:rsidR="00EC6EC0" w:rsidRPr="0057290A">
        <w:rPr>
          <w:spacing w:val="-2"/>
          <w:sz w:val="28"/>
          <w:szCs w:val="28"/>
          <w:lang w:val="sv-SE"/>
        </w:rPr>
        <w:t>n</w:t>
      </w:r>
      <w:r w:rsidR="00950E31" w:rsidRPr="0057290A">
        <w:rPr>
          <w:spacing w:val="-2"/>
          <w:sz w:val="28"/>
          <w:szCs w:val="28"/>
          <w:lang w:val="sv-SE"/>
        </w:rPr>
        <w:t xml:space="preserve"> thuộc Bộ Giáo </w:t>
      </w:r>
      <w:r w:rsidR="00950E31" w:rsidRPr="0057290A">
        <w:rPr>
          <w:sz w:val="28"/>
          <w:szCs w:val="28"/>
          <w:lang w:val="sv-SE"/>
        </w:rPr>
        <w:t xml:space="preserve">dục và Đào tạo và Ban Thanh niên Trường học thuộc Trung ương Đoàn TNCS Hồ Chí Minh là bộ phận thường trực giúp lãnh đạo </w:t>
      </w:r>
      <w:r w:rsidR="00BC4A6A" w:rsidRPr="0057290A">
        <w:rPr>
          <w:sz w:val="28"/>
          <w:szCs w:val="28"/>
          <w:lang w:val="sv-SE"/>
        </w:rPr>
        <w:t xml:space="preserve">Bộ </w:t>
      </w:r>
      <w:r w:rsidR="00950E31" w:rsidRPr="0057290A">
        <w:rPr>
          <w:sz w:val="28"/>
          <w:szCs w:val="28"/>
          <w:lang w:val="sv-SE"/>
        </w:rPr>
        <w:t>Giáo dục</w:t>
      </w:r>
      <w:r w:rsidR="00BC4A6A" w:rsidRPr="0057290A">
        <w:rPr>
          <w:sz w:val="28"/>
          <w:szCs w:val="28"/>
          <w:lang w:val="sv-SE"/>
        </w:rPr>
        <w:t xml:space="preserve"> và Đào tạo</w:t>
      </w:r>
      <w:r w:rsidR="00950E31" w:rsidRPr="0057290A">
        <w:rPr>
          <w:sz w:val="28"/>
          <w:szCs w:val="28"/>
          <w:lang w:val="sv-SE"/>
        </w:rPr>
        <w:t xml:space="preserve"> và </w:t>
      </w:r>
      <w:r w:rsidR="00BC4A6A" w:rsidRPr="001C0D75">
        <w:rPr>
          <w:spacing w:val="-8"/>
          <w:sz w:val="28"/>
          <w:szCs w:val="28"/>
          <w:lang w:val="sv-SE"/>
        </w:rPr>
        <w:t xml:space="preserve">Trung ương </w:t>
      </w:r>
      <w:r w:rsidR="00950E31" w:rsidRPr="001C0D75">
        <w:rPr>
          <w:spacing w:val="-8"/>
          <w:sz w:val="28"/>
          <w:szCs w:val="28"/>
          <w:lang w:val="sv-SE"/>
        </w:rPr>
        <w:t xml:space="preserve">Đoàn TNCS Hồ Chí Minh </w:t>
      </w:r>
      <w:r w:rsidR="00BC4A6A" w:rsidRPr="001C0D75">
        <w:rPr>
          <w:spacing w:val="-8"/>
          <w:sz w:val="28"/>
          <w:szCs w:val="28"/>
          <w:lang w:val="sv-SE"/>
        </w:rPr>
        <w:t xml:space="preserve">xây dựng chương trình phối hợp </w:t>
      </w:r>
      <w:r w:rsidR="004733AD" w:rsidRPr="001C0D75">
        <w:rPr>
          <w:spacing w:val="-8"/>
          <w:sz w:val="28"/>
          <w:szCs w:val="28"/>
          <w:lang w:val="sv-SE"/>
        </w:rPr>
        <w:t xml:space="preserve">hằng </w:t>
      </w:r>
      <w:r w:rsidR="00BC4A6A" w:rsidRPr="001C0D75">
        <w:rPr>
          <w:spacing w:val="-8"/>
          <w:sz w:val="28"/>
          <w:szCs w:val="28"/>
          <w:lang w:val="sv-SE"/>
        </w:rPr>
        <w:t xml:space="preserve">năm và </w:t>
      </w:r>
      <w:r w:rsidR="00950E31" w:rsidRPr="001C0D75">
        <w:rPr>
          <w:spacing w:val="-8"/>
          <w:sz w:val="28"/>
          <w:szCs w:val="28"/>
          <w:lang w:val="sv-SE"/>
        </w:rPr>
        <w:t>theo dõi, đôn đốc, kiểm tra việc triển khai thực hiện Chương trình phối hợp</w:t>
      </w:r>
      <w:r w:rsidR="00B46C77" w:rsidRPr="001C0D75">
        <w:rPr>
          <w:spacing w:val="-8"/>
          <w:sz w:val="28"/>
          <w:szCs w:val="28"/>
          <w:lang w:val="sv-SE"/>
        </w:rPr>
        <w:t xml:space="preserve"> này</w:t>
      </w:r>
      <w:r w:rsidR="00950E31" w:rsidRPr="001C0D75">
        <w:rPr>
          <w:spacing w:val="-8"/>
          <w:sz w:val="28"/>
          <w:szCs w:val="28"/>
          <w:lang w:val="sv-SE"/>
        </w:rPr>
        <w:t>.</w:t>
      </w:r>
    </w:p>
    <w:p w14:paraId="2104E473" w14:textId="1E14D201" w:rsidR="0034079F" w:rsidRDefault="0057290A" w:rsidP="0034079F">
      <w:pPr>
        <w:pStyle w:val="ThngthngWeb"/>
        <w:spacing w:before="60" w:beforeAutospacing="0" w:after="60" w:afterAutospacing="0" w:line="300" w:lineRule="exact"/>
        <w:ind w:firstLine="720"/>
        <w:jc w:val="both"/>
        <w:rPr>
          <w:sz w:val="28"/>
          <w:szCs w:val="28"/>
          <w:lang w:val="sv-SE"/>
        </w:rPr>
      </w:pPr>
      <w:r>
        <w:rPr>
          <w:sz w:val="28"/>
          <w:szCs w:val="28"/>
          <w:lang w:val="sv-SE"/>
        </w:rPr>
        <w:t xml:space="preserve">2. </w:t>
      </w:r>
      <w:r w:rsidR="00EE5332" w:rsidRPr="00EE5332">
        <w:rPr>
          <w:sz w:val="28"/>
          <w:szCs w:val="28"/>
          <w:lang w:val="sv-SE"/>
        </w:rPr>
        <w:t>Văn phòng Bộ Giáo dục và Đào tạo và Ban Tuyên Giáo Trung ương Đoàn TNCS Hồ Chí Minh là bộ phận thường trực giúp lãnh đạo 2 bên xây dựng chương trình phối hợp, đôn đốc, kiểm tra, theo dõi công tác truyền thông.</w:t>
      </w:r>
    </w:p>
    <w:p w14:paraId="05B898DA" w14:textId="066D0FD4" w:rsidR="00950E31" w:rsidRPr="0057290A" w:rsidRDefault="0057290A" w:rsidP="0034079F">
      <w:pPr>
        <w:pStyle w:val="ThngthngWeb"/>
        <w:spacing w:before="60" w:beforeAutospacing="0" w:after="60" w:afterAutospacing="0" w:line="300" w:lineRule="exact"/>
        <w:ind w:firstLine="720"/>
        <w:jc w:val="both"/>
        <w:rPr>
          <w:sz w:val="28"/>
          <w:szCs w:val="28"/>
          <w:lang w:val="sv-SE"/>
        </w:rPr>
      </w:pPr>
      <w:r>
        <w:rPr>
          <w:sz w:val="28"/>
          <w:szCs w:val="28"/>
          <w:lang w:val="sv-SE"/>
        </w:rPr>
        <w:t>3</w:t>
      </w:r>
      <w:r w:rsidR="00950E31" w:rsidRPr="0057290A">
        <w:rPr>
          <w:sz w:val="28"/>
          <w:szCs w:val="28"/>
          <w:lang w:val="sv-SE"/>
        </w:rPr>
        <w:t>. Các vụ, cục, đơn vị chức năng thuộc Bộ Giáo dục và Đào tạo; các ban, đơn vị thuộc Trung ương Đoàn T</w:t>
      </w:r>
      <w:r w:rsidR="00950E31" w:rsidRPr="0057290A">
        <w:rPr>
          <w:sz w:val="28"/>
          <w:szCs w:val="28"/>
        </w:rPr>
        <w:t xml:space="preserve">NCS </w:t>
      </w:r>
      <w:r w:rsidR="00950E31" w:rsidRPr="0057290A">
        <w:rPr>
          <w:sz w:val="28"/>
          <w:szCs w:val="28"/>
          <w:lang w:val="sv-SE"/>
        </w:rPr>
        <w:t>H</w:t>
      </w:r>
      <w:r w:rsidR="00950E31" w:rsidRPr="0057290A">
        <w:rPr>
          <w:sz w:val="28"/>
          <w:szCs w:val="28"/>
          <w:lang w:val="vi-VN"/>
        </w:rPr>
        <w:t xml:space="preserve">ồ </w:t>
      </w:r>
      <w:r w:rsidR="00950E31" w:rsidRPr="0057290A">
        <w:rPr>
          <w:sz w:val="28"/>
          <w:szCs w:val="28"/>
          <w:lang w:val="sv-SE"/>
        </w:rPr>
        <w:t>C</w:t>
      </w:r>
      <w:r w:rsidR="00950E31" w:rsidRPr="0057290A">
        <w:rPr>
          <w:sz w:val="28"/>
          <w:szCs w:val="28"/>
          <w:lang w:val="vi-VN"/>
        </w:rPr>
        <w:t xml:space="preserve">hí </w:t>
      </w:r>
      <w:r w:rsidR="00950E31" w:rsidRPr="0057290A">
        <w:rPr>
          <w:sz w:val="28"/>
          <w:szCs w:val="28"/>
          <w:lang w:val="sv-SE"/>
        </w:rPr>
        <w:t>M</w:t>
      </w:r>
      <w:r w:rsidR="00950E31" w:rsidRPr="0057290A">
        <w:rPr>
          <w:sz w:val="28"/>
          <w:szCs w:val="28"/>
          <w:lang w:val="vi-VN"/>
        </w:rPr>
        <w:t>i</w:t>
      </w:r>
      <w:r w:rsidR="00950E31" w:rsidRPr="0057290A">
        <w:rPr>
          <w:sz w:val="28"/>
          <w:szCs w:val="28"/>
          <w:lang w:val="sv-SE"/>
        </w:rPr>
        <w:t>n</w:t>
      </w:r>
      <w:r w:rsidR="00950E31" w:rsidRPr="0057290A">
        <w:rPr>
          <w:sz w:val="28"/>
          <w:szCs w:val="28"/>
          <w:lang w:val="vi-VN"/>
        </w:rPr>
        <w:t>h</w:t>
      </w:r>
      <w:r w:rsidR="00950E31" w:rsidRPr="0057290A">
        <w:rPr>
          <w:sz w:val="28"/>
          <w:szCs w:val="28"/>
          <w:lang w:val="sv-SE"/>
        </w:rPr>
        <w:t xml:space="preserve"> </w:t>
      </w:r>
      <w:r w:rsidR="00950E31" w:rsidRPr="0057290A">
        <w:rPr>
          <w:sz w:val="28"/>
          <w:szCs w:val="28"/>
          <w:lang w:val="vi-VN"/>
        </w:rPr>
        <w:t xml:space="preserve">có trách nhiệm thực hiện </w:t>
      </w:r>
      <w:r w:rsidR="00950E31" w:rsidRPr="0057290A">
        <w:rPr>
          <w:sz w:val="28"/>
          <w:szCs w:val="28"/>
          <w:lang w:val="sv-SE"/>
        </w:rPr>
        <w:t xml:space="preserve">Chương trình phối hợp; chủ động phối hợp tham mưu nội dung chỉ đạo, tổ chức các hoạt động liên quan đến nội dung, đối tượng phụ trách. </w:t>
      </w:r>
    </w:p>
    <w:p w14:paraId="15CCA6B5" w14:textId="49AF8EF6" w:rsidR="00950E31" w:rsidRPr="0057290A" w:rsidRDefault="0057290A" w:rsidP="0034079F">
      <w:pPr>
        <w:spacing w:before="60" w:after="60" w:line="300" w:lineRule="exact"/>
        <w:ind w:firstLine="720"/>
        <w:jc w:val="both"/>
        <w:rPr>
          <w:sz w:val="28"/>
          <w:szCs w:val="28"/>
          <w:lang w:val="sv-SE"/>
        </w:rPr>
      </w:pPr>
      <w:r>
        <w:rPr>
          <w:sz w:val="28"/>
          <w:szCs w:val="28"/>
          <w:lang w:val="sv-SE"/>
        </w:rPr>
        <w:lastRenderedPageBreak/>
        <w:t>4</w:t>
      </w:r>
      <w:r w:rsidR="00950E31" w:rsidRPr="0057290A">
        <w:rPr>
          <w:sz w:val="28"/>
          <w:szCs w:val="28"/>
          <w:lang w:val="sv-SE"/>
        </w:rPr>
        <w:t xml:space="preserve">. </w:t>
      </w:r>
      <w:r w:rsidR="00A7151C" w:rsidRPr="0057290A">
        <w:rPr>
          <w:sz w:val="28"/>
          <w:szCs w:val="28"/>
          <w:lang w:val="sv-SE"/>
        </w:rPr>
        <w:t xml:space="preserve">Các </w:t>
      </w:r>
      <w:r w:rsidR="00A7151C" w:rsidRPr="0057290A">
        <w:rPr>
          <w:bCs/>
          <w:iCs/>
          <w:sz w:val="28"/>
          <w:szCs w:val="28"/>
          <w:lang w:val="sv-SE"/>
        </w:rPr>
        <w:t>s</w:t>
      </w:r>
      <w:r w:rsidR="00950E31" w:rsidRPr="0057290A">
        <w:rPr>
          <w:bCs/>
          <w:iCs/>
          <w:sz w:val="28"/>
          <w:szCs w:val="28"/>
          <w:lang w:val="sv-SE"/>
        </w:rPr>
        <w:t>ở giáo dục và đào tạo, phòng giáo dục và đào tạo và tổ chức Đoàn Thanh niên cùng cấp t</w:t>
      </w:r>
      <w:r w:rsidR="00950E31" w:rsidRPr="0057290A">
        <w:rPr>
          <w:sz w:val="28"/>
          <w:szCs w:val="28"/>
          <w:lang w:val="sv-SE"/>
        </w:rPr>
        <w:t xml:space="preserve">riển khai </w:t>
      </w:r>
      <w:r w:rsidR="002B79F4" w:rsidRPr="0057290A">
        <w:rPr>
          <w:sz w:val="28"/>
          <w:szCs w:val="28"/>
          <w:lang w:val="sv-SE"/>
        </w:rPr>
        <w:t xml:space="preserve">ký kết </w:t>
      </w:r>
      <w:r w:rsidR="00950E31" w:rsidRPr="0057290A">
        <w:rPr>
          <w:sz w:val="28"/>
          <w:szCs w:val="28"/>
          <w:lang w:val="sv-SE"/>
        </w:rPr>
        <w:t>Chương trình phối hợp phù hợp với đặc điểm của địa phương, đơn vị; phối hợp hướng dẫn, kiểm tra, đánh giá tình hình thực hiện Chương trình tại địa phương, đơn vị.</w:t>
      </w:r>
      <w:r w:rsidR="00327FAF" w:rsidRPr="0057290A">
        <w:rPr>
          <w:sz w:val="28"/>
          <w:szCs w:val="28"/>
          <w:lang w:val="sv-SE"/>
        </w:rPr>
        <w:t xml:space="preserve"> </w:t>
      </w:r>
      <w:r w:rsidR="00327FAF" w:rsidRPr="0057290A">
        <w:rPr>
          <w:sz w:val="28"/>
          <w:szCs w:val="28"/>
        </w:rPr>
        <w:t xml:space="preserve">Cử đại diện lãnh đạo tham gia hội nghị </w:t>
      </w:r>
      <w:r w:rsidR="00F11593" w:rsidRPr="0057290A">
        <w:rPr>
          <w:sz w:val="28"/>
          <w:szCs w:val="28"/>
        </w:rPr>
        <w:t xml:space="preserve">sơ kết, </w:t>
      </w:r>
      <w:r w:rsidR="00327FAF" w:rsidRPr="0057290A">
        <w:rPr>
          <w:sz w:val="28"/>
          <w:szCs w:val="28"/>
        </w:rPr>
        <w:t xml:space="preserve">tổng kết và triển khai công tác do Sở Giáo dục và Đào tạo và Đoàn TNCS Hồ Chí Minh cùng cấp tổ chức </w:t>
      </w:r>
      <w:r w:rsidR="00F13F50" w:rsidRPr="0057290A">
        <w:rPr>
          <w:sz w:val="28"/>
          <w:szCs w:val="28"/>
        </w:rPr>
        <w:t xml:space="preserve">hằng </w:t>
      </w:r>
      <w:r w:rsidR="00327FAF" w:rsidRPr="0057290A">
        <w:rPr>
          <w:sz w:val="28"/>
          <w:szCs w:val="28"/>
        </w:rPr>
        <w:t>năm.</w:t>
      </w:r>
    </w:p>
    <w:p w14:paraId="67243A7A" w14:textId="484AE149" w:rsidR="00950E31" w:rsidRPr="0057290A" w:rsidRDefault="0057290A" w:rsidP="0034079F">
      <w:pPr>
        <w:spacing w:before="60" w:after="60" w:line="300" w:lineRule="exact"/>
        <w:ind w:firstLine="720"/>
        <w:jc w:val="both"/>
        <w:rPr>
          <w:sz w:val="28"/>
          <w:szCs w:val="28"/>
          <w:lang w:val="sv-SE"/>
        </w:rPr>
      </w:pPr>
      <w:r>
        <w:rPr>
          <w:sz w:val="28"/>
          <w:szCs w:val="28"/>
          <w:lang w:val="sv-SE"/>
        </w:rPr>
        <w:t>5</w:t>
      </w:r>
      <w:r w:rsidR="00950E31" w:rsidRPr="0057290A">
        <w:rPr>
          <w:sz w:val="28"/>
          <w:szCs w:val="28"/>
          <w:lang w:val="sv-SE"/>
        </w:rPr>
        <w:t xml:space="preserve">. Các cơ sở </w:t>
      </w:r>
      <w:r w:rsidR="003272CB" w:rsidRPr="0057290A">
        <w:rPr>
          <w:sz w:val="28"/>
          <w:szCs w:val="28"/>
          <w:lang w:val="sv-SE"/>
        </w:rPr>
        <w:t>giáo dục đại học</w:t>
      </w:r>
      <w:r w:rsidR="00950E31" w:rsidRPr="0057290A">
        <w:rPr>
          <w:sz w:val="28"/>
          <w:szCs w:val="28"/>
          <w:lang w:val="sv-SE"/>
        </w:rPr>
        <w:t xml:space="preserve"> và tổ chức Đoàn trong </w:t>
      </w:r>
      <w:r w:rsidR="009A6B11" w:rsidRPr="0057290A">
        <w:rPr>
          <w:sz w:val="28"/>
          <w:szCs w:val="28"/>
          <w:lang w:val="sv-SE"/>
        </w:rPr>
        <w:t>trường học</w:t>
      </w:r>
      <w:r w:rsidR="00950E31" w:rsidRPr="0057290A">
        <w:rPr>
          <w:sz w:val="28"/>
          <w:szCs w:val="28"/>
          <w:lang w:val="sv-SE"/>
        </w:rPr>
        <w:t xml:space="preserve"> </w:t>
      </w:r>
      <w:r w:rsidR="004E7C5D" w:rsidRPr="0057290A">
        <w:rPr>
          <w:sz w:val="28"/>
          <w:szCs w:val="28"/>
          <w:lang w:val="sv-SE"/>
        </w:rPr>
        <w:t>chủ động</w:t>
      </w:r>
      <w:r w:rsidR="00950E31" w:rsidRPr="0057290A">
        <w:rPr>
          <w:sz w:val="28"/>
          <w:szCs w:val="28"/>
          <w:lang w:val="sv-SE"/>
        </w:rPr>
        <w:t xml:space="preserve"> triển khai </w:t>
      </w:r>
      <w:r w:rsidR="004E7C5D" w:rsidRPr="0057290A">
        <w:rPr>
          <w:sz w:val="28"/>
          <w:szCs w:val="28"/>
          <w:lang w:val="sv-SE"/>
        </w:rPr>
        <w:t xml:space="preserve">các nội dung trong </w:t>
      </w:r>
      <w:r w:rsidR="00950E31" w:rsidRPr="0057290A">
        <w:rPr>
          <w:sz w:val="28"/>
          <w:szCs w:val="28"/>
          <w:lang w:val="sv-SE"/>
        </w:rPr>
        <w:t>Chương trình phối hợp hoạt động giữa ngành Giáo dục và Đoàn</w:t>
      </w:r>
      <w:r w:rsidR="00A226FC" w:rsidRPr="0057290A">
        <w:rPr>
          <w:sz w:val="28"/>
          <w:szCs w:val="28"/>
          <w:lang w:val="sv-SE"/>
        </w:rPr>
        <w:t xml:space="preserve"> TNCS Hồ Chí Minh giai đoạn 202</w:t>
      </w:r>
      <w:r w:rsidR="00EC6EC0" w:rsidRPr="0057290A">
        <w:rPr>
          <w:sz w:val="28"/>
          <w:szCs w:val="28"/>
          <w:lang w:val="sv-SE"/>
        </w:rPr>
        <w:t>0</w:t>
      </w:r>
      <w:r w:rsidR="00A226FC" w:rsidRPr="0057290A">
        <w:rPr>
          <w:sz w:val="28"/>
          <w:szCs w:val="28"/>
          <w:lang w:val="sv-SE"/>
        </w:rPr>
        <w:t xml:space="preserve"> </w:t>
      </w:r>
      <w:r w:rsidR="008A7983" w:rsidRPr="0057290A">
        <w:rPr>
          <w:sz w:val="28"/>
          <w:szCs w:val="28"/>
          <w:lang w:val="sv-SE"/>
        </w:rPr>
        <w:t>–</w:t>
      </w:r>
      <w:r w:rsidR="00A226FC" w:rsidRPr="0057290A">
        <w:rPr>
          <w:sz w:val="28"/>
          <w:szCs w:val="28"/>
          <w:lang w:val="sv-SE"/>
        </w:rPr>
        <w:t xml:space="preserve"> 2025</w:t>
      </w:r>
      <w:r w:rsidR="00950E31" w:rsidRPr="0057290A">
        <w:rPr>
          <w:sz w:val="28"/>
          <w:szCs w:val="28"/>
          <w:lang w:val="sv-SE"/>
        </w:rPr>
        <w:t xml:space="preserve">. </w:t>
      </w:r>
    </w:p>
    <w:p w14:paraId="73E45A85" w14:textId="63D3AF67" w:rsidR="00950E31" w:rsidRPr="0057290A" w:rsidRDefault="0057290A" w:rsidP="0034079F">
      <w:pPr>
        <w:spacing w:before="60" w:after="60" w:line="300" w:lineRule="exact"/>
        <w:ind w:firstLine="720"/>
        <w:jc w:val="both"/>
        <w:rPr>
          <w:sz w:val="28"/>
          <w:szCs w:val="28"/>
          <w:lang w:val="sv-SE"/>
        </w:rPr>
      </w:pPr>
      <w:r>
        <w:rPr>
          <w:sz w:val="28"/>
          <w:szCs w:val="28"/>
          <w:lang w:val="sv-SE"/>
        </w:rPr>
        <w:t>6</w:t>
      </w:r>
      <w:r w:rsidR="00950E31" w:rsidRPr="0057290A">
        <w:rPr>
          <w:sz w:val="28"/>
          <w:szCs w:val="28"/>
          <w:lang w:val="sv-SE"/>
        </w:rPr>
        <w:t xml:space="preserve">. Các sở </w:t>
      </w:r>
      <w:r w:rsidR="00950E31" w:rsidRPr="0057290A">
        <w:rPr>
          <w:bCs/>
          <w:iCs/>
          <w:sz w:val="28"/>
          <w:szCs w:val="28"/>
          <w:lang w:val="sv-SE"/>
        </w:rPr>
        <w:t xml:space="preserve">giáo dục và đào tạo, các tỉnh/thành Đoàn; các cơ sở đào tạo </w:t>
      </w:r>
      <w:r w:rsidR="00950E31" w:rsidRPr="0057290A">
        <w:rPr>
          <w:sz w:val="28"/>
          <w:szCs w:val="28"/>
          <w:lang w:val="sv-SE"/>
        </w:rPr>
        <w:t xml:space="preserve">báo cáo việc triển khai Chương trình phối hợp về Bộ Giáo dục và Đào tạo (qua Vụ </w:t>
      </w:r>
      <w:r w:rsidR="00434269" w:rsidRPr="0057290A">
        <w:rPr>
          <w:sz w:val="28"/>
          <w:szCs w:val="28"/>
          <w:lang w:val="sv-SE"/>
        </w:rPr>
        <w:t xml:space="preserve">Giáo dục Chính trị và </w:t>
      </w:r>
      <w:r w:rsidR="00D858E2" w:rsidRPr="0057290A">
        <w:rPr>
          <w:sz w:val="28"/>
          <w:szCs w:val="28"/>
          <w:lang w:val="sv-SE"/>
        </w:rPr>
        <w:t>C</w:t>
      </w:r>
      <w:r w:rsidR="00950E31" w:rsidRPr="0057290A">
        <w:rPr>
          <w:sz w:val="28"/>
          <w:szCs w:val="28"/>
          <w:lang w:val="sv-SE"/>
        </w:rPr>
        <w:t xml:space="preserve">ông tác học sinh, sinh viên, </w:t>
      </w:r>
      <w:r w:rsidR="00D858E2" w:rsidRPr="0057290A">
        <w:rPr>
          <w:sz w:val="28"/>
          <w:szCs w:val="28"/>
          <w:lang w:val="sv-SE"/>
        </w:rPr>
        <w:t xml:space="preserve">Bộ Giáo dục và Đào tạo, </w:t>
      </w:r>
      <w:r w:rsidR="00950E31" w:rsidRPr="0057290A">
        <w:rPr>
          <w:sz w:val="28"/>
          <w:szCs w:val="28"/>
          <w:lang w:val="sv-SE"/>
        </w:rPr>
        <w:t xml:space="preserve">số 35 Đại Cồ Việt, </w:t>
      </w:r>
      <w:r w:rsidR="00D858E2" w:rsidRPr="0057290A">
        <w:rPr>
          <w:sz w:val="28"/>
          <w:szCs w:val="28"/>
          <w:lang w:val="sv-SE"/>
        </w:rPr>
        <w:t xml:space="preserve">Hai Bà Trưng, </w:t>
      </w:r>
      <w:r w:rsidR="00950E31" w:rsidRPr="0057290A">
        <w:rPr>
          <w:sz w:val="28"/>
          <w:szCs w:val="28"/>
          <w:lang w:val="sv-SE"/>
        </w:rPr>
        <w:t>Hà Nội) và Trung ương Đoàn TNCS Hồ Chí Minh (</w:t>
      </w:r>
      <w:r w:rsidR="00A7151C" w:rsidRPr="0057290A">
        <w:rPr>
          <w:sz w:val="28"/>
          <w:szCs w:val="28"/>
          <w:lang w:val="sv-SE"/>
        </w:rPr>
        <w:t xml:space="preserve">qua </w:t>
      </w:r>
      <w:r w:rsidR="00950E31" w:rsidRPr="0057290A">
        <w:rPr>
          <w:sz w:val="28"/>
          <w:szCs w:val="28"/>
          <w:lang w:val="sv-SE"/>
        </w:rPr>
        <w:t xml:space="preserve">Ban Thanh niên trường học, </w:t>
      </w:r>
      <w:r w:rsidR="00D858E2" w:rsidRPr="0057290A">
        <w:rPr>
          <w:sz w:val="28"/>
          <w:szCs w:val="28"/>
          <w:lang w:val="sv-SE"/>
        </w:rPr>
        <w:t xml:space="preserve">Trung ương Đoàn TNCS Hồ Chí Minh, </w:t>
      </w:r>
      <w:r w:rsidR="00950E31" w:rsidRPr="0057290A">
        <w:rPr>
          <w:sz w:val="28"/>
          <w:szCs w:val="28"/>
          <w:lang w:val="sv-SE"/>
        </w:rPr>
        <w:t>số 64 Bà Triệu, Hà Nội) trước ngày 30/6 h</w:t>
      </w:r>
      <w:r w:rsidR="00D858E2" w:rsidRPr="0057290A">
        <w:rPr>
          <w:sz w:val="28"/>
          <w:szCs w:val="28"/>
          <w:lang w:val="sv-SE"/>
        </w:rPr>
        <w:t>ằ</w:t>
      </w:r>
      <w:r w:rsidR="00950E31" w:rsidRPr="0057290A">
        <w:rPr>
          <w:sz w:val="28"/>
          <w:szCs w:val="28"/>
          <w:lang w:val="sv-SE"/>
        </w:rPr>
        <w:t>ng năm./.</w:t>
      </w:r>
    </w:p>
    <w:p w14:paraId="1A71985B" w14:textId="77777777" w:rsidR="00950E31" w:rsidRPr="0057290A" w:rsidRDefault="00950E31" w:rsidP="00950E31">
      <w:pPr>
        <w:spacing w:before="40" w:line="340" w:lineRule="exact"/>
        <w:ind w:firstLine="720"/>
        <w:jc w:val="both"/>
        <w:rPr>
          <w:sz w:val="28"/>
          <w:szCs w:val="28"/>
          <w:lang w:val="sv-SE"/>
        </w:rPr>
      </w:pPr>
    </w:p>
    <w:tbl>
      <w:tblPr>
        <w:tblW w:w="9422" w:type="dxa"/>
        <w:tblLook w:val="01E0" w:firstRow="1" w:lastRow="1" w:firstColumn="1" w:lastColumn="1" w:noHBand="0" w:noVBand="0"/>
      </w:tblPr>
      <w:tblGrid>
        <w:gridCol w:w="5238"/>
        <w:gridCol w:w="2476"/>
        <w:gridCol w:w="1642"/>
        <w:gridCol w:w="66"/>
      </w:tblGrid>
      <w:tr w:rsidR="0057290A" w:rsidRPr="0057290A" w14:paraId="15F0801C" w14:textId="77777777" w:rsidTr="00A96B6F">
        <w:trPr>
          <w:gridAfter w:val="1"/>
          <w:wAfter w:w="66" w:type="dxa"/>
        </w:trPr>
        <w:tc>
          <w:tcPr>
            <w:tcW w:w="5238" w:type="dxa"/>
            <w:shd w:val="clear" w:color="auto" w:fill="auto"/>
          </w:tcPr>
          <w:p w14:paraId="12EE8E3D" w14:textId="77777777" w:rsidR="00950E31" w:rsidRPr="0057290A" w:rsidRDefault="00950E31" w:rsidP="00A97095">
            <w:pPr>
              <w:spacing w:after="60"/>
              <w:jc w:val="center"/>
              <w:rPr>
                <w:b/>
                <w:spacing w:val="-14"/>
                <w:sz w:val="28"/>
                <w:szCs w:val="28"/>
                <w:lang w:val="sv-SE"/>
              </w:rPr>
            </w:pPr>
            <w:r w:rsidRPr="0057290A">
              <w:rPr>
                <w:b/>
                <w:spacing w:val="-14"/>
                <w:sz w:val="28"/>
                <w:szCs w:val="28"/>
                <w:lang w:val="sv-SE"/>
              </w:rPr>
              <w:t>TM. BAN BÍ THƯ TRUNG ƯƠNG ĐOÀN</w:t>
            </w:r>
          </w:p>
          <w:p w14:paraId="64D36FF5" w14:textId="148D00DF" w:rsidR="00950E31" w:rsidRPr="0057290A" w:rsidRDefault="00950E31" w:rsidP="00A97095">
            <w:pPr>
              <w:spacing w:before="60" w:after="60"/>
              <w:jc w:val="center"/>
              <w:rPr>
                <w:b/>
                <w:sz w:val="28"/>
                <w:szCs w:val="28"/>
                <w:lang w:val="sv-SE"/>
              </w:rPr>
            </w:pPr>
            <w:r w:rsidRPr="0057290A">
              <w:rPr>
                <w:b/>
                <w:sz w:val="28"/>
                <w:szCs w:val="28"/>
                <w:lang w:val="sv-SE"/>
              </w:rPr>
              <w:t>BÍ THƯ THỨ NHẤT</w:t>
            </w:r>
          </w:p>
          <w:p w14:paraId="00672EAD" w14:textId="11765727" w:rsidR="002E1FBC" w:rsidRPr="0057290A" w:rsidRDefault="002E1FBC" w:rsidP="00A97095">
            <w:pPr>
              <w:spacing w:before="60" w:after="60"/>
              <w:jc w:val="center"/>
              <w:rPr>
                <w:b/>
                <w:sz w:val="28"/>
                <w:szCs w:val="28"/>
                <w:lang w:val="sv-SE"/>
              </w:rPr>
            </w:pPr>
          </w:p>
          <w:p w14:paraId="03FA1E68" w14:textId="2D6D3635" w:rsidR="002E1FBC" w:rsidRPr="0057290A" w:rsidRDefault="002E1FBC" w:rsidP="00A97095">
            <w:pPr>
              <w:spacing w:before="60" w:after="60"/>
              <w:jc w:val="center"/>
              <w:rPr>
                <w:b/>
                <w:sz w:val="28"/>
                <w:szCs w:val="28"/>
                <w:lang w:val="sv-SE"/>
              </w:rPr>
            </w:pPr>
          </w:p>
          <w:p w14:paraId="51C564A7" w14:textId="6FCAC9A1" w:rsidR="002E1FBC" w:rsidRPr="00377E8D" w:rsidRDefault="00377E8D" w:rsidP="00A97095">
            <w:pPr>
              <w:spacing w:before="60" w:after="60"/>
              <w:jc w:val="center"/>
              <w:rPr>
                <w:bCs/>
                <w:i/>
                <w:iCs/>
                <w:sz w:val="28"/>
                <w:szCs w:val="28"/>
                <w:lang w:val="sv-SE"/>
              </w:rPr>
            </w:pPr>
            <w:r w:rsidRPr="00377E8D">
              <w:rPr>
                <w:bCs/>
                <w:i/>
                <w:iCs/>
                <w:sz w:val="28"/>
                <w:szCs w:val="28"/>
                <w:lang w:val="sv-SE"/>
              </w:rPr>
              <w:t>(Đã ký)</w:t>
            </w:r>
          </w:p>
          <w:p w14:paraId="5C21FC8B" w14:textId="77777777" w:rsidR="0092177D" w:rsidRPr="0057290A" w:rsidRDefault="0092177D" w:rsidP="00A97095">
            <w:pPr>
              <w:spacing w:before="60" w:after="60"/>
              <w:jc w:val="center"/>
              <w:rPr>
                <w:b/>
                <w:sz w:val="28"/>
                <w:szCs w:val="28"/>
                <w:lang w:val="sv-SE"/>
              </w:rPr>
            </w:pPr>
          </w:p>
          <w:p w14:paraId="23877EAA" w14:textId="20131388" w:rsidR="002E1FBC" w:rsidRPr="0057290A" w:rsidRDefault="002E1FBC" w:rsidP="00A97095">
            <w:pPr>
              <w:spacing w:before="60" w:after="60"/>
              <w:jc w:val="center"/>
              <w:rPr>
                <w:b/>
                <w:sz w:val="28"/>
                <w:szCs w:val="28"/>
                <w:lang w:val="sv-SE"/>
              </w:rPr>
            </w:pPr>
          </w:p>
          <w:p w14:paraId="16E0FEBB" w14:textId="6F734005" w:rsidR="002E1FBC" w:rsidRPr="0057290A" w:rsidRDefault="002E1FBC" w:rsidP="00A97095">
            <w:pPr>
              <w:spacing w:before="60" w:after="60"/>
              <w:jc w:val="center"/>
              <w:rPr>
                <w:b/>
                <w:sz w:val="28"/>
                <w:szCs w:val="28"/>
                <w:lang w:val="sv-SE"/>
              </w:rPr>
            </w:pPr>
            <w:r w:rsidRPr="0057290A">
              <w:rPr>
                <w:b/>
                <w:sz w:val="28"/>
                <w:szCs w:val="28"/>
                <w:lang w:val="sv-SE"/>
              </w:rPr>
              <w:t>Nguyễn Anh Tuấn</w:t>
            </w:r>
          </w:p>
          <w:p w14:paraId="7D05DBD7" w14:textId="71E63214" w:rsidR="00897133" w:rsidRPr="0057290A" w:rsidRDefault="00897133" w:rsidP="00897133">
            <w:pPr>
              <w:spacing w:before="60" w:after="60"/>
              <w:rPr>
                <w:b/>
                <w:sz w:val="28"/>
                <w:szCs w:val="28"/>
                <w:lang w:val="sv-SE"/>
              </w:rPr>
            </w:pPr>
          </w:p>
        </w:tc>
        <w:tc>
          <w:tcPr>
            <w:tcW w:w="4118" w:type="dxa"/>
            <w:gridSpan w:val="2"/>
            <w:shd w:val="clear" w:color="auto" w:fill="auto"/>
          </w:tcPr>
          <w:p w14:paraId="64CFB998" w14:textId="77777777" w:rsidR="00950E31" w:rsidRPr="0057290A" w:rsidRDefault="00950E31" w:rsidP="00A97095">
            <w:pPr>
              <w:spacing w:after="60"/>
              <w:jc w:val="center"/>
              <w:rPr>
                <w:b/>
                <w:sz w:val="28"/>
                <w:szCs w:val="28"/>
                <w:lang w:val="sv-SE"/>
              </w:rPr>
            </w:pPr>
            <w:r w:rsidRPr="0057290A">
              <w:rPr>
                <w:b/>
                <w:sz w:val="28"/>
                <w:szCs w:val="28"/>
                <w:lang w:val="sv-SE"/>
              </w:rPr>
              <w:t xml:space="preserve">BỘ TRƯỞNG </w:t>
            </w:r>
          </w:p>
          <w:p w14:paraId="100FEB0A" w14:textId="77777777" w:rsidR="00950E31" w:rsidRPr="0057290A" w:rsidRDefault="00950E31" w:rsidP="00A97095">
            <w:pPr>
              <w:spacing w:before="60" w:after="60"/>
              <w:jc w:val="center"/>
              <w:rPr>
                <w:b/>
                <w:sz w:val="28"/>
                <w:szCs w:val="28"/>
                <w:lang w:val="sv-SE"/>
              </w:rPr>
            </w:pPr>
            <w:r w:rsidRPr="0057290A">
              <w:rPr>
                <w:b/>
                <w:sz w:val="28"/>
                <w:szCs w:val="28"/>
                <w:lang w:val="sv-SE"/>
              </w:rPr>
              <w:t>BỘ GIÁO DỤC VÀ ĐÀO TẠO</w:t>
            </w:r>
          </w:p>
          <w:p w14:paraId="4DB8AAE9" w14:textId="77777777" w:rsidR="00950E31" w:rsidRPr="0057290A" w:rsidRDefault="00950E31" w:rsidP="00A97095">
            <w:pPr>
              <w:spacing w:before="60" w:after="60"/>
              <w:jc w:val="center"/>
              <w:rPr>
                <w:b/>
                <w:sz w:val="28"/>
                <w:szCs w:val="28"/>
                <w:lang w:val="sv-SE"/>
              </w:rPr>
            </w:pPr>
          </w:p>
          <w:p w14:paraId="4081830A" w14:textId="77777777" w:rsidR="00950E31" w:rsidRPr="0057290A" w:rsidRDefault="00950E31" w:rsidP="00A97095">
            <w:pPr>
              <w:spacing w:before="60" w:after="60"/>
              <w:jc w:val="center"/>
              <w:rPr>
                <w:b/>
                <w:sz w:val="28"/>
                <w:szCs w:val="28"/>
                <w:lang w:val="sv-SE"/>
              </w:rPr>
            </w:pPr>
          </w:p>
          <w:p w14:paraId="43D0F614" w14:textId="77777777" w:rsidR="00377E8D" w:rsidRPr="00377E8D" w:rsidRDefault="00377E8D" w:rsidP="00377E8D">
            <w:pPr>
              <w:spacing w:before="60" w:after="60"/>
              <w:jc w:val="center"/>
              <w:rPr>
                <w:bCs/>
                <w:i/>
                <w:iCs/>
                <w:sz w:val="28"/>
                <w:szCs w:val="28"/>
                <w:lang w:val="sv-SE"/>
              </w:rPr>
            </w:pPr>
            <w:r w:rsidRPr="00377E8D">
              <w:rPr>
                <w:bCs/>
                <w:i/>
                <w:iCs/>
                <w:sz w:val="28"/>
                <w:szCs w:val="28"/>
                <w:lang w:val="sv-SE"/>
              </w:rPr>
              <w:t>(Đã ký)</w:t>
            </w:r>
          </w:p>
          <w:p w14:paraId="68C4FCD3" w14:textId="77777777" w:rsidR="0092177D" w:rsidRPr="0057290A" w:rsidRDefault="0092177D" w:rsidP="00A97095">
            <w:pPr>
              <w:keepNext/>
              <w:keepLines/>
              <w:spacing w:before="60" w:after="60"/>
              <w:jc w:val="center"/>
              <w:outlineLvl w:val="0"/>
              <w:rPr>
                <w:b/>
                <w:sz w:val="28"/>
                <w:szCs w:val="28"/>
                <w:lang w:val="sv-SE"/>
              </w:rPr>
            </w:pPr>
          </w:p>
          <w:p w14:paraId="5A4352B2" w14:textId="77777777" w:rsidR="00950E31" w:rsidRPr="0057290A" w:rsidRDefault="00950E31" w:rsidP="00A97095">
            <w:pPr>
              <w:keepNext/>
              <w:keepLines/>
              <w:spacing w:before="60" w:after="60"/>
              <w:jc w:val="center"/>
              <w:outlineLvl w:val="0"/>
              <w:rPr>
                <w:b/>
                <w:sz w:val="28"/>
                <w:szCs w:val="28"/>
                <w:lang w:val="sv-SE"/>
              </w:rPr>
            </w:pPr>
          </w:p>
          <w:p w14:paraId="63C84AF5" w14:textId="77777777" w:rsidR="00950E31" w:rsidRPr="0057290A" w:rsidRDefault="00950E31" w:rsidP="00A97095">
            <w:pPr>
              <w:spacing w:before="60" w:after="60"/>
              <w:jc w:val="center"/>
              <w:rPr>
                <w:b/>
                <w:sz w:val="28"/>
                <w:szCs w:val="28"/>
                <w:lang w:val="sv-SE"/>
              </w:rPr>
            </w:pPr>
            <w:r w:rsidRPr="0057290A">
              <w:rPr>
                <w:b/>
                <w:sz w:val="28"/>
                <w:szCs w:val="28"/>
                <w:lang w:val="sv-SE"/>
              </w:rPr>
              <w:t>Phùng Xuân Nhạ</w:t>
            </w:r>
          </w:p>
        </w:tc>
      </w:tr>
      <w:tr w:rsidR="00950E31" w:rsidRPr="0057290A" w14:paraId="7DE9221F" w14:textId="77777777" w:rsidTr="003B1A70">
        <w:tc>
          <w:tcPr>
            <w:tcW w:w="7714" w:type="dxa"/>
            <w:gridSpan w:val="2"/>
            <w:shd w:val="clear" w:color="auto" w:fill="auto"/>
          </w:tcPr>
          <w:p w14:paraId="3A3F671E" w14:textId="77777777" w:rsidR="00950E31" w:rsidRPr="0057290A" w:rsidRDefault="00950E31" w:rsidP="00A97095">
            <w:pPr>
              <w:jc w:val="both"/>
              <w:rPr>
                <w:b/>
                <w:i/>
                <w:lang w:val="sv-SE"/>
              </w:rPr>
            </w:pPr>
            <w:r w:rsidRPr="0057290A">
              <w:rPr>
                <w:b/>
                <w:i/>
                <w:lang w:val="sv-SE"/>
              </w:rPr>
              <w:t>Nơi nhận:</w:t>
            </w:r>
          </w:p>
          <w:p w14:paraId="2D63ADB6" w14:textId="77777777" w:rsidR="00950E31" w:rsidRPr="0057290A" w:rsidRDefault="00950E31" w:rsidP="00A97095">
            <w:pPr>
              <w:jc w:val="both"/>
              <w:rPr>
                <w:sz w:val="22"/>
                <w:lang w:val="sv-SE"/>
              </w:rPr>
            </w:pPr>
            <w:r w:rsidRPr="0057290A">
              <w:rPr>
                <w:sz w:val="22"/>
                <w:lang w:val="sv-SE"/>
              </w:rPr>
              <w:t>- Thủ tướng Chính phủ (để b/c);</w:t>
            </w:r>
          </w:p>
          <w:p w14:paraId="653E4F92" w14:textId="110E1B3A" w:rsidR="00490E98" w:rsidRPr="0057290A" w:rsidRDefault="00490E98" w:rsidP="00A97095">
            <w:pPr>
              <w:jc w:val="both"/>
              <w:rPr>
                <w:sz w:val="22"/>
                <w:lang w:val="sv-SE"/>
              </w:rPr>
            </w:pPr>
            <w:r w:rsidRPr="0057290A">
              <w:rPr>
                <w:sz w:val="22"/>
                <w:lang w:val="sv-SE"/>
              </w:rPr>
              <w:t>- Bí thư TW Đảng, Trưởng Ban Dân vận TW (để b/c);</w:t>
            </w:r>
          </w:p>
          <w:p w14:paraId="640BE15A" w14:textId="77777777" w:rsidR="00950E31" w:rsidRPr="0057290A" w:rsidRDefault="00950E31" w:rsidP="00A97095">
            <w:pPr>
              <w:jc w:val="both"/>
              <w:rPr>
                <w:sz w:val="22"/>
                <w:lang w:val="sv-SE"/>
              </w:rPr>
            </w:pPr>
            <w:r w:rsidRPr="0057290A">
              <w:rPr>
                <w:sz w:val="22"/>
                <w:lang w:val="sv-SE"/>
              </w:rPr>
              <w:t>- Phó Thủ tướng Chính phủ Vũ Đức Đam (để b/c);</w:t>
            </w:r>
          </w:p>
          <w:p w14:paraId="112E9AAE" w14:textId="77777777" w:rsidR="00950E31" w:rsidRPr="0057290A" w:rsidRDefault="00950E31" w:rsidP="00A97095">
            <w:pPr>
              <w:jc w:val="both"/>
              <w:rPr>
                <w:sz w:val="22"/>
                <w:lang w:val="sv-SE"/>
              </w:rPr>
            </w:pPr>
            <w:r w:rsidRPr="0057290A">
              <w:rPr>
                <w:sz w:val="22"/>
                <w:lang w:val="sv-SE"/>
              </w:rPr>
              <w:t>- Các Ban TW Đảng (để b/c);</w:t>
            </w:r>
          </w:p>
          <w:p w14:paraId="43F0D084" w14:textId="77777777" w:rsidR="00950E31" w:rsidRPr="0057290A" w:rsidRDefault="00950E31" w:rsidP="00A97095">
            <w:pPr>
              <w:jc w:val="both"/>
              <w:rPr>
                <w:sz w:val="22"/>
                <w:lang w:val="sv-SE"/>
              </w:rPr>
            </w:pPr>
            <w:r w:rsidRPr="0057290A">
              <w:rPr>
                <w:sz w:val="22"/>
                <w:lang w:val="sv-SE"/>
              </w:rPr>
              <w:t>- Văn phòng Chính phủ;</w:t>
            </w:r>
          </w:p>
          <w:p w14:paraId="087C207D" w14:textId="77777777" w:rsidR="00950E31" w:rsidRPr="0057290A" w:rsidRDefault="00950E31" w:rsidP="00A97095">
            <w:pPr>
              <w:jc w:val="both"/>
              <w:rPr>
                <w:sz w:val="22"/>
                <w:lang w:val="sv-SE"/>
              </w:rPr>
            </w:pPr>
            <w:r w:rsidRPr="0057290A">
              <w:rPr>
                <w:sz w:val="22"/>
                <w:lang w:val="sv-SE"/>
              </w:rPr>
              <w:t>- Ủy ban Quốc gia về Thanh niên Việt Nam;</w:t>
            </w:r>
          </w:p>
          <w:p w14:paraId="1CF7084B" w14:textId="77777777" w:rsidR="00950E31" w:rsidRPr="0057290A" w:rsidRDefault="00950E31" w:rsidP="00A97095">
            <w:pPr>
              <w:jc w:val="both"/>
              <w:rPr>
                <w:sz w:val="22"/>
                <w:lang w:val="sv-SE"/>
              </w:rPr>
            </w:pPr>
            <w:r w:rsidRPr="0057290A">
              <w:rPr>
                <w:sz w:val="22"/>
                <w:lang w:val="sv-SE"/>
              </w:rPr>
              <w:t>- Các bộ, ngành có cơ sở giáo dục;</w:t>
            </w:r>
          </w:p>
          <w:p w14:paraId="4C05F784" w14:textId="77777777" w:rsidR="00950E31" w:rsidRPr="0057290A" w:rsidRDefault="00950E31" w:rsidP="00A97095">
            <w:pPr>
              <w:jc w:val="both"/>
              <w:rPr>
                <w:sz w:val="22"/>
                <w:lang w:val="sv-SE"/>
              </w:rPr>
            </w:pPr>
            <w:r w:rsidRPr="0057290A">
              <w:rPr>
                <w:sz w:val="22"/>
                <w:lang w:val="sv-SE"/>
              </w:rPr>
              <w:t>- UBND các tỉnh/thành phố trực thuộc TW;</w:t>
            </w:r>
          </w:p>
          <w:p w14:paraId="1BF56DBA" w14:textId="71520681" w:rsidR="00950E31" w:rsidRPr="0057290A" w:rsidRDefault="00950E31" w:rsidP="00A97095">
            <w:pPr>
              <w:jc w:val="both"/>
              <w:rPr>
                <w:sz w:val="22"/>
                <w:lang w:val="sv-SE"/>
              </w:rPr>
            </w:pPr>
            <w:r w:rsidRPr="0057290A">
              <w:rPr>
                <w:sz w:val="22"/>
                <w:lang w:val="sv-SE"/>
              </w:rPr>
              <w:t>- Các sở GDĐT</w:t>
            </w:r>
            <w:r w:rsidR="005276AB" w:rsidRPr="0057290A">
              <w:rPr>
                <w:sz w:val="22"/>
                <w:lang w:val="sv-SE"/>
              </w:rPr>
              <w:t xml:space="preserve"> (để th/hiện)</w:t>
            </w:r>
            <w:r w:rsidRPr="0057290A">
              <w:rPr>
                <w:sz w:val="22"/>
                <w:lang w:val="sv-SE"/>
              </w:rPr>
              <w:t>;</w:t>
            </w:r>
          </w:p>
          <w:p w14:paraId="317F4C31" w14:textId="5EC9A466" w:rsidR="00950E31" w:rsidRPr="0057290A" w:rsidRDefault="00950E31" w:rsidP="00A97095">
            <w:pPr>
              <w:jc w:val="both"/>
              <w:rPr>
                <w:sz w:val="22"/>
                <w:lang w:val="sv-SE"/>
              </w:rPr>
            </w:pPr>
            <w:r w:rsidRPr="0057290A">
              <w:rPr>
                <w:sz w:val="22"/>
                <w:lang w:val="sv-SE"/>
              </w:rPr>
              <w:t>- BTV các tỉnh/thành Đoàn, Đoàn trực thuộc</w:t>
            </w:r>
            <w:r w:rsidR="005276AB" w:rsidRPr="0057290A">
              <w:rPr>
                <w:sz w:val="22"/>
                <w:lang w:val="sv-SE"/>
              </w:rPr>
              <w:t xml:space="preserve"> (để th/hiện)</w:t>
            </w:r>
            <w:r w:rsidRPr="0057290A">
              <w:rPr>
                <w:sz w:val="22"/>
                <w:lang w:val="sv-SE"/>
              </w:rPr>
              <w:t>;</w:t>
            </w:r>
          </w:p>
          <w:p w14:paraId="7B9AC28C" w14:textId="64F53253" w:rsidR="00950E31" w:rsidRPr="0057290A" w:rsidRDefault="00950E31" w:rsidP="00A97095">
            <w:pPr>
              <w:jc w:val="both"/>
              <w:rPr>
                <w:sz w:val="22"/>
                <w:lang w:val="sv-SE"/>
              </w:rPr>
            </w:pPr>
            <w:r w:rsidRPr="0057290A">
              <w:rPr>
                <w:sz w:val="22"/>
                <w:lang w:val="sv-SE"/>
              </w:rPr>
              <w:t>- Các ĐH, HV, trường ĐH, CĐ, TC</w:t>
            </w:r>
            <w:r w:rsidR="005276AB" w:rsidRPr="0057290A">
              <w:rPr>
                <w:sz w:val="22"/>
                <w:lang w:val="sv-SE"/>
              </w:rPr>
              <w:t xml:space="preserve"> (để th/hiện)</w:t>
            </w:r>
            <w:r w:rsidRPr="0057290A">
              <w:rPr>
                <w:sz w:val="22"/>
                <w:lang w:val="sv-SE"/>
              </w:rPr>
              <w:t>;</w:t>
            </w:r>
          </w:p>
          <w:p w14:paraId="7B267163" w14:textId="4F640964" w:rsidR="00950E31" w:rsidRPr="0057290A" w:rsidRDefault="00950E31" w:rsidP="00A97095">
            <w:pPr>
              <w:jc w:val="both"/>
              <w:rPr>
                <w:sz w:val="22"/>
                <w:lang w:val="sv-SE"/>
              </w:rPr>
            </w:pPr>
            <w:r w:rsidRPr="0057290A">
              <w:rPr>
                <w:sz w:val="22"/>
                <w:lang w:val="sv-SE"/>
              </w:rPr>
              <w:t>- Các đơn vị của Bộ GDĐT</w:t>
            </w:r>
            <w:r w:rsidR="005276AB" w:rsidRPr="0057290A">
              <w:rPr>
                <w:sz w:val="22"/>
                <w:lang w:val="sv-SE"/>
              </w:rPr>
              <w:t xml:space="preserve"> (để th/hiện)</w:t>
            </w:r>
            <w:r w:rsidRPr="0057290A">
              <w:rPr>
                <w:sz w:val="22"/>
                <w:lang w:val="sv-SE"/>
              </w:rPr>
              <w:t>;</w:t>
            </w:r>
          </w:p>
          <w:p w14:paraId="0CD8DEFA" w14:textId="7BDC6108" w:rsidR="00950E31" w:rsidRPr="0057290A" w:rsidRDefault="00950E31" w:rsidP="00A97095">
            <w:pPr>
              <w:jc w:val="both"/>
              <w:rPr>
                <w:sz w:val="22"/>
                <w:lang w:val="sv-SE"/>
              </w:rPr>
            </w:pPr>
            <w:r w:rsidRPr="0057290A">
              <w:rPr>
                <w:sz w:val="22"/>
                <w:lang w:val="sv-SE"/>
              </w:rPr>
              <w:t>- Các ban, đơn vị của TW Đoàn</w:t>
            </w:r>
            <w:r w:rsidR="005276AB" w:rsidRPr="0057290A">
              <w:rPr>
                <w:sz w:val="22"/>
                <w:lang w:val="sv-SE"/>
              </w:rPr>
              <w:t xml:space="preserve"> (để th/hiện)</w:t>
            </w:r>
            <w:r w:rsidRPr="0057290A">
              <w:rPr>
                <w:sz w:val="22"/>
                <w:lang w:val="sv-SE"/>
              </w:rPr>
              <w:t>;</w:t>
            </w:r>
          </w:p>
          <w:p w14:paraId="76EEC19B" w14:textId="1146D689" w:rsidR="00950E31" w:rsidRPr="0057290A" w:rsidRDefault="00950E31" w:rsidP="00A97095">
            <w:pPr>
              <w:jc w:val="both"/>
              <w:rPr>
                <w:highlight w:val="yellow"/>
                <w:lang w:val="sv-SE"/>
              </w:rPr>
            </w:pPr>
            <w:r w:rsidRPr="0057290A">
              <w:rPr>
                <w:sz w:val="22"/>
                <w:lang w:val="sv-SE"/>
              </w:rPr>
              <w:t xml:space="preserve">- Lưu: VT, Vụ </w:t>
            </w:r>
            <w:r w:rsidR="00D66B0A" w:rsidRPr="0057290A">
              <w:rPr>
                <w:sz w:val="22"/>
                <w:lang w:val="sv-SE"/>
              </w:rPr>
              <w:t>GD</w:t>
            </w:r>
            <w:r w:rsidRPr="0057290A">
              <w:rPr>
                <w:sz w:val="22"/>
                <w:lang w:val="sv-SE"/>
              </w:rPr>
              <w:t>CTHSSV, Ban TNTH.</w:t>
            </w:r>
          </w:p>
        </w:tc>
        <w:tc>
          <w:tcPr>
            <w:tcW w:w="1708" w:type="dxa"/>
            <w:gridSpan w:val="2"/>
            <w:shd w:val="clear" w:color="auto" w:fill="auto"/>
          </w:tcPr>
          <w:p w14:paraId="40865EA1" w14:textId="77777777" w:rsidR="00950E31" w:rsidRPr="0057290A" w:rsidRDefault="00950E31" w:rsidP="00A97095">
            <w:pPr>
              <w:spacing w:before="60" w:after="60"/>
              <w:jc w:val="both"/>
              <w:rPr>
                <w:b/>
                <w:lang w:val="sv-SE"/>
              </w:rPr>
            </w:pPr>
          </w:p>
        </w:tc>
      </w:tr>
    </w:tbl>
    <w:p w14:paraId="6802E05A" w14:textId="77777777" w:rsidR="00DD5EB9" w:rsidRPr="0057290A" w:rsidRDefault="00DD5EB9"/>
    <w:sectPr w:rsidR="00DD5EB9" w:rsidRPr="0057290A" w:rsidSect="00A54AD5">
      <w:headerReference w:type="even" r:id="rId10"/>
      <w:headerReference w:type="default" r:id="rId11"/>
      <w:footerReference w:type="even" r:id="rId12"/>
      <w:footerReference w:type="default" r:id="rId13"/>
      <w:headerReference w:type="first" r:id="rId14"/>
      <w:pgSz w:w="11907" w:h="16840" w:code="9"/>
      <w:pgMar w:top="1134" w:right="1134" w:bottom="1134" w:left="1701" w:header="567"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F15F7" w14:textId="77777777" w:rsidR="00080C91" w:rsidRDefault="00080C91">
      <w:r>
        <w:separator/>
      </w:r>
    </w:p>
  </w:endnote>
  <w:endnote w:type="continuationSeparator" w:id="0">
    <w:p w14:paraId="276D1641" w14:textId="77777777" w:rsidR="00080C91" w:rsidRDefault="0008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B505D" w14:textId="77777777" w:rsidR="00925E24" w:rsidRDefault="00925E24" w:rsidP="00A97095">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14:paraId="2E26E23E" w14:textId="77777777" w:rsidR="00925E24" w:rsidRDefault="00925E24">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21CED" w14:textId="1B7C8D94" w:rsidR="00925E24" w:rsidRPr="00D2617E" w:rsidRDefault="00925E24">
    <w:pPr>
      <w:pStyle w:val="Chntrang"/>
      <w:jc w:val="right"/>
      <w:rPr>
        <w:sz w:val="28"/>
        <w:szCs w:val="28"/>
      </w:rPr>
    </w:pPr>
  </w:p>
  <w:p w14:paraId="711C830A" w14:textId="77777777" w:rsidR="00925E24" w:rsidRDefault="00925E24">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E4C05" w14:textId="77777777" w:rsidR="00080C91" w:rsidRDefault="00080C91">
      <w:r>
        <w:separator/>
      </w:r>
    </w:p>
  </w:footnote>
  <w:footnote w:type="continuationSeparator" w:id="0">
    <w:p w14:paraId="6BB2354C" w14:textId="77777777" w:rsidR="00080C91" w:rsidRDefault="00080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F3B2" w14:textId="77777777" w:rsidR="00825DB1" w:rsidRDefault="00825DB1" w:rsidP="0000164C">
    <w:pPr>
      <w:pStyle w:val="u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14:paraId="7185A215" w14:textId="77777777" w:rsidR="00825DB1" w:rsidRDefault="00825DB1">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54A5" w14:textId="090C7B53" w:rsidR="00AE16B8" w:rsidRDefault="00AE16B8">
    <w:pPr>
      <w:pStyle w:val="utrang"/>
      <w:jc w:val="center"/>
    </w:pPr>
  </w:p>
  <w:p w14:paraId="6D2D4FDC" w14:textId="77777777" w:rsidR="006B556C" w:rsidRDefault="006B556C">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341C4" w14:textId="40E85EC8" w:rsidR="0092177D" w:rsidRDefault="0092177D" w:rsidP="00380C78">
    <w:pPr>
      <w:pStyle w:val="utrang"/>
      <w:tabs>
        <w:tab w:val="clear" w:pos="4680"/>
        <w:tab w:val="clear" w:pos="9360"/>
        <w:tab w:val="center" w:pos="4536"/>
      </w:tabs>
    </w:pPr>
  </w:p>
  <w:p w14:paraId="301712A7" w14:textId="77777777" w:rsidR="0092177D" w:rsidRDefault="0092177D">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21801"/>
    <w:multiLevelType w:val="hybridMultilevel"/>
    <w:tmpl w:val="82624812"/>
    <w:lvl w:ilvl="0" w:tplc="A964F86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C774BB"/>
    <w:multiLevelType w:val="hybridMultilevel"/>
    <w:tmpl w:val="F82E7D94"/>
    <w:lvl w:ilvl="0" w:tplc="279030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B54701"/>
    <w:multiLevelType w:val="hybridMultilevel"/>
    <w:tmpl w:val="391434B8"/>
    <w:lvl w:ilvl="0" w:tplc="ED685CB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2115FB"/>
    <w:multiLevelType w:val="hybridMultilevel"/>
    <w:tmpl w:val="E2AA3C0A"/>
    <w:lvl w:ilvl="0" w:tplc="7A00C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C372DB"/>
    <w:multiLevelType w:val="hybridMultilevel"/>
    <w:tmpl w:val="7D7ED33E"/>
    <w:lvl w:ilvl="0" w:tplc="58D66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D27D8D"/>
    <w:multiLevelType w:val="hybridMultilevel"/>
    <w:tmpl w:val="5A9EF078"/>
    <w:lvl w:ilvl="0" w:tplc="EE70C8E4">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E31"/>
    <w:rsid w:val="000016C9"/>
    <w:rsid w:val="00004E2B"/>
    <w:rsid w:val="00013357"/>
    <w:rsid w:val="00017C51"/>
    <w:rsid w:val="00021D09"/>
    <w:rsid w:val="000258F8"/>
    <w:rsid w:val="000272A0"/>
    <w:rsid w:val="00030A41"/>
    <w:rsid w:val="00037BFB"/>
    <w:rsid w:val="00052011"/>
    <w:rsid w:val="00053F97"/>
    <w:rsid w:val="000554D0"/>
    <w:rsid w:val="00056643"/>
    <w:rsid w:val="00061F3D"/>
    <w:rsid w:val="00062F76"/>
    <w:rsid w:val="00065455"/>
    <w:rsid w:val="00065DC7"/>
    <w:rsid w:val="00077E7B"/>
    <w:rsid w:val="00080C91"/>
    <w:rsid w:val="000830EC"/>
    <w:rsid w:val="00083EE1"/>
    <w:rsid w:val="00084AFC"/>
    <w:rsid w:val="000A4241"/>
    <w:rsid w:val="000A5AF6"/>
    <w:rsid w:val="000B0405"/>
    <w:rsid w:val="000B0EEE"/>
    <w:rsid w:val="000B3DEB"/>
    <w:rsid w:val="000C74BE"/>
    <w:rsid w:val="000D48D2"/>
    <w:rsid w:val="000D67DF"/>
    <w:rsid w:val="000D7A87"/>
    <w:rsid w:val="001047F5"/>
    <w:rsid w:val="00106B61"/>
    <w:rsid w:val="00110FA9"/>
    <w:rsid w:val="001116D3"/>
    <w:rsid w:val="00121096"/>
    <w:rsid w:val="00122A17"/>
    <w:rsid w:val="0013665B"/>
    <w:rsid w:val="001374B0"/>
    <w:rsid w:val="0014181C"/>
    <w:rsid w:val="001429ED"/>
    <w:rsid w:val="00144110"/>
    <w:rsid w:val="00144CC2"/>
    <w:rsid w:val="001543F2"/>
    <w:rsid w:val="0016209C"/>
    <w:rsid w:val="00164733"/>
    <w:rsid w:val="0017449B"/>
    <w:rsid w:val="00181AA9"/>
    <w:rsid w:val="001872EE"/>
    <w:rsid w:val="00194F38"/>
    <w:rsid w:val="00197867"/>
    <w:rsid w:val="001A5EF8"/>
    <w:rsid w:val="001B23F8"/>
    <w:rsid w:val="001C061C"/>
    <w:rsid w:val="001C0D75"/>
    <w:rsid w:val="001D5E58"/>
    <w:rsid w:val="001E22A1"/>
    <w:rsid w:val="001E2DD7"/>
    <w:rsid w:val="001E3B21"/>
    <w:rsid w:val="001F0121"/>
    <w:rsid w:val="001F6D72"/>
    <w:rsid w:val="00211CDB"/>
    <w:rsid w:val="0022017B"/>
    <w:rsid w:val="0023254C"/>
    <w:rsid w:val="002332DA"/>
    <w:rsid w:val="0024312F"/>
    <w:rsid w:val="00247D67"/>
    <w:rsid w:val="00257168"/>
    <w:rsid w:val="002665C2"/>
    <w:rsid w:val="00271564"/>
    <w:rsid w:val="0027286B"/>
    <w:rsid w:val="00285522"/>
    <w:rsid w:val="00290E3B"/>
    <w:rsid w:val="00296C9F"/>
    <w:rsid w:val="002A4AB4"/>
    <w:rsid w:val="002A5A77"/>
    <w:rsid w:val="002B147B"/>
    <w:rsid w:val="002B6326"/>
    <w:rsid w:val="002B79F4"/>
    <w:rsid w:val="002C0A66"/>
    <w:rsid w:val="002C4170"/>
    <w:rsid w:val="002C61E0"/>
    <w:rsid w:val="002C66A2"/>
    <w:rsid w:val="002D1D7B"/>
    <w:rsid w:val="002D6388"/>
    <w:rsid w:val="002E1FBC"/>
    <w:rsid w:val="002E41BE"/>
    <w:rsid w:val="002F1914"/>
    <w:rsid w:val="00304E48"/>
    <w:rsid w:val="00306BE4"/>
    <w:rsid w:val="00306E1B"/>
    <w:rsid w:val="003114C4"/>
    <w:rsid w:val="0031718B"/>
    <w:rsid w:val="00317EAB"/>
    <w:rsid w:val="003267E9"/>
    <w:rsid w:val="0032694A"/>
    <w:rsid w:val="003272CB"/>
    <w:rsid w:val="00327FAF"/>
    <w:rsid w:val="003336AD"/>
    <w:rsid w:val="0034079F"/>
    <w:rsid w:val="003572CE"/>
    <w:rsid w:val="0036158C"/>
    <w:rsid w:val="0037070D"/>
    <w:rsid w:val="003711DF"/>
    <w:rsid w:val="00377E8D"/>
    <w:rsid w:val="00380C78"/>
    <w:rsid w:val="003A4B20"/>
    <w:rsid w:val="003B1A70"/>
    <w:rsid w:val="003B4FA6"/>
    <w:rsid w:val="003B6C61"/>
    <w:rsid w:val="003D22F5"/>
    <w:rsid w:val="003D320A"/>
    <w:rsid w:val="003E0949"/>
    <w:rsid w:val="003E381C"/>
    <w:rsid w:val="003F551D"/>
    <w:rsid w:val="004018BE"/>
    <w:rsid w:val="00401E1C"/>
    <w:rsid w:val="004070C6"/>
    <w:rsid w:val="00420D65"/>
    <w:rsid w:val="00424A9B"/>
    <w:rsid w:val="00426026"/>
    <w:rsid w:val="004301A5"/>
    <w:rsid w:val="00434269"/>
    <w:rsid w:val="0044376E"/>
    <w:rsid w:val="00446037"/>
    <w:rsid w:val="00451774"/>
    <w:rsid w:val="00453398"/>
    <w:rsid w:val="004539A3"/>
    <w:rsid w:val="004710B5"/>
    <w:rsid w:val="00472F66"/>
    <w:rsid w:val="0047337F"/>
    <w:rsid w:val="004733AD"/>
    <w:rsid w:val="00474DF9"/>
    <w:rsid w:val="00490E98"/>
    <w:rsid w:val="004A186D"/>
    <w:rsid w:val="004A38CF"/>
    <w:rsid w:val="004A4DEE"/>
    <w:rsid w:val="004A70BF"/>
    <w:rsid w:val="004A71B5"/>
    <w:rsid w:val="004A792E"/>
    <w:rsid w:val="004B096C"/>
    <w:rsid w:val="004C2F99"/>
    <w:rsid w:val="004D5725"/>
    <w:rsid w:val="004E5C2E"/>
    <w:rsid w:val="004E6AC8"/>
    <w:rsid w:val="004E7C5D"/>
    <w:rsid w:val="00514354"/>
    <w:rsid w:val="00520D3F"/>
    <w:rsid w:val="005217C5"/>
    <w:rsid w:val="00524D6D"/>
    <w:rsid w:val="005276AB"/>
    <w:rsid w:val="005442AB"/>
    <w:rsid w:val="00546BFE"/>
    <w:rsid w:val="00561637"/>
    <w:rsid w:val="0056554D"/>
    <w:rsid w:val="005673E6"/>
    <w:rsid w:val="0057049D"/>
    <w:rsid w:val="00570703"/>
    <w:rsid w:val="00571DC1"/>
    <w:rsid w:val="0057290A"/>
    <w:rsid w:val="005768AF"/>
    <w:rsid w:val="00576A90"/>
    <w:rsid w:val="005849AB"/>
    <w:rsid w:val="00586507"/>
    <w:rsid w:val="00591B13"/>
    <w:rsid w:val="005A4322"/>
    <w:rsid w:val="005B1C42"/>
    <w:rsid w:val="005B2810"/>
    <w:rsid w:val="005B2F18"/>
    <w:rsid w:val="005B4A37"/>
    <w:rsid w:val="005D20F6"/>
    <w:rsid w:val="005D6391"/>
    <w:rsid w:val="005F4B7B"/>
    <w:rsid w:val="005F4ED7"/>
    <w:rsid w:val="00603B95"/>
    <w:rsid w:val="00613AFF"/>
    <w:rsid w:val="00620905"/>
    <w:rsid w:val="00624D23"/>
    <w:rsid w:val="00635ABC"/>
    <w:rsid w:val="00651B59"/>
    <w:rsid w:val="00653C55"/>
    <w:rsid w:val="00657B79"/>
    <w:rsid w:val="00667CB7"/>
    <w:rsid w:val="00677643"/>
    <w:rsid w:val="00682985"/>
    <w:rsid w:val="006846EC"/>
    <w:rsid w:val="00684861"/>
    <w:rsid w:val="00686B30"/>
    <w:rsid w:val="0068720A"/>
    <w:rsid w:val="00690FA5"/>
    <w:rsid w:val="00694E20"/>
    <w:rsid w:val="006978DD"/>
    <w:rsid w:val="006A1043"/>
    <w:rsid w:val="006A5CAA"/>
    <w:rsid w:val="006A7DED"/>
    <w:rsid w:val="006B04A9"/>
    <w:rsid w:val="006B556C"/>
    <w:rsid w:val="006C14A0"/>
    <w:rsid w:val="006C66E9"/>
    <w:rsid w:val="006C7C30"/>
    <w:rsid w:val="006E03B5"/>
    <w:rsid w:val="006E28E1"/>
    <w:rsid w:val="006E2C8F"/>
    <w:rsid w:val="006E352E"/>
    <w:rsid w:val="00716B8F"/>
    <w:rsid w:val="007218AF"/>
    <w:rsid w:val="00731845"/>
    <w:rsid w:val="0074067D"/>
    <w:rsid w:val="00754DEB"/>
    <w:rsid w:val="0075749D"/>
    <w:rsid w:val="00763FA8"/>
    <w:rsid w:val="00765810"/>
    <w:rsid w:val="0077213C"/>
    <w:rsid w:val="007723C7"/>
    <w:rsid w:val="00774F00"/>
    <w:rsid w:val="00777284"/>
    <w:rsid w:val="007775A9"/>
    <w:rsid w:val="007850CE"/>
    <w:rsid w:val="00785F0E"/>
    <w:rsid w:val="007872F5"/>
    <w:rsid w:val="00792256"/>
    <w:rsid w:val="00797B58"/>
    <w:rsid w:val="007B59A3"/>
    <w:rsid w:val="007B5C63"/>
    <w:rsid w:val="007C4F4E"/>
    <w:rsid w:val="007C7876"/>
    <w:rsid w:val="007D5026"/>
    <w:rsid w:val="007E17EE"/>
    <w:rsid w:val="007E3F59"/>
    <w:rsid w:val="007E4900"/>
    <w:rsid w:val="007E584C"/>
    <w:rsid w:val="007F5736"/>
    <w:rsid w:val="007F6CBB"/>
    <w:rsid w:val="007F7765"/>
    <w:rsid w:val="00815175"/>
    <w:rsid w:val="00825DB1"/>
    <w:rsid w:val="008377C7"/>
    <w:rsid w:val="00840B92"/>
    <w:rsid w:val="008439EC"/>
    <w:rsid w:val="00850228"/>
    <w:rsid w:val="00853376"/>
    <w:rsid w:val="00853B42"/>
    <w:rsid w:val="00862B37"/>
    <w:rsid w:val="00865975"/>
    <w:rsid w:val="00874589"/>
    <w:rsid w:val="00892D15"/>
    <w:rsid w:val="00897133"/>
    <w:rsid w:val="008A7983"/>
    <w:rsid w:val="008A7C06"/>
    <w:rsid w:val="008B0D73"/>
    <w:rsid w:val="008B3348"/>
    <w:rsid w:val="008C3CC0"/>
    <w:rsid w:val="008C6A8B"/>
    <w:rsid w:val="008C793C"/>
    <w:rsid w:val="008D7260"/>
    <w:rsid w:val="008E1D49"/>
    <w:rsid w:val="008E31A6"/>
    <w:rsid w:val="008F198A"/>
    <w:rsid w:val="008F79AB"/>
    <w:rsid w:val="009156D2"/>
    <w:rsid w:val="00920300"/>
    <w:rsid w:val="009206DF"/>
    <w:rsid w:val="0092177D"/>
    <w:rsid w:val="00925E24"/>
    <w:rsid w:val="00926B5E"/>
    <w:rsid w:val="00943660"/>
    <w:rsid w:val="0094570E"/>
    <w:rsid w:val="00950E31"/>
    <w:rsid w:val="00957834"/>
    <w:rsid w:val="00957E4D"/>
    <w:rsid w:val="0096116B"/>
    <w:rsid w:val="00961E96"/>
    <w:rsid w:val="00962A4F"/>
    <w:rsid w:val="00962B76"/>
    <w:rsid w:val="0096433C"/>
    <w:rsid w:val="00970C1C"/>
    <w:rsid w:val="009726C2"/>
    <w:rsid w:val="00974577"/>
    <w:rsid w:val="0098653C"/>
    <w:rsid w:val="009A171B"/>
    <w:rsid w:val="009A22FB"/>
    <w:rsid w:val="009A6B11"/>
    <w:rsid w:val="009A776B"/>
    <w:rsid w:val="009B15BD"/>
    <w:rsid w:val="009B561C"/>
    <w:rsid w:val="009D195E"/>
    <w:rsid w:val="009E245F"/>
    <w:rsid w:val="00A0418C"/>
    <w:rsid w:val="00A13F86"/>
    <w:rsid w:val="00A15F45"/>
    <w:rsid w:val="00A17267"/>
    <w:rsid w:val="00A226FC"/>
    <w:rsid w:val="00A24360"/>
    <w:rsid w:val="00A432E4"/>
    <w:rsid w:val="00A54AD5"/>
    <w:rsid w:val="00A6098E"/>
    <w:rsid w:val="00A61F55"/>
    <w:rsid w:val="00A63674"/>
    <w:rsid w:val="00A66FA0"/>
    <w:rsid w:val="00A70878"/>
    <w:rsid w:val="00A708E7"/>
    <w:rsid w:val="00A7151C"/>
    <w:rsid w:val="00A74771"/>
    <w:rsid w:val="00A77F58"/>
    <w:rsid w:val="00A92268"/>
    <w:rsid w:val="00A96B6F"/>
    <w:rsid w:val="00A97095"/>
    <w:rsid w:val="00AA2714"/>
    <w:rsid w:val="00AA7E87"/>
    <w:rsid w:val="00AB46BB"/>
    <w:rsid w:val="00AD18DF"/>
    <w:rsid w:val="00AE16B8"/>
    <w:rsid w:val="00AE1967"/>
    <w:rsid w:val="00AE35EA"/>
    <w:rsid w:val="00AE7FFE"/>
    <w:rsid w:val="00AF4BF0"/>
    <w:rsid w:val="00B06542"/>
    <w:rsid w:val="00B14BC3"/>
    <w:rsid w:val="00B1529C"/>
    <w:rsid w:val="00B2416E"/>
    <w:rsid w:val="00B30AFC"/>
    <w:rsid w:val="00B30BA5"/>
    <w:rsid w:val="00B33170"/>
    <w:rsid w:val="00B367BA"/>
    <w:rsid w:val="00B46C77"/>
    <w:rsid w:val="00B47971"/>
    <w:rsid w:val="00B57997"/>
    <w:rsid w:val="00B84470"/>
    <w:rsid w:val="00BB1594"/>
    <w:rsid w:val="00BB5CC7"/>
    <w:rsid w:val="00BB67B9"/>
    <w:rsid w:val="00BC4A6A"/>
    <w:rsid w:val="00BC6F91"/>
    <w:rsid w:val="00BD502F"/>
    <w:rsid w:val="00BD715F"/>
    <w:rsid w:val="00BF2263"/>
    <w:rsid w:val="00BF6FD9"/>
    <w:rsid w:val="00C0413C"/>
    <w:rsid w:val="00C04E42"/>
    <w:rsid w:val="00C16808"/>
    <w:rsid w:val="00C25090"/>
    <w:rsid w:val="00C319BB"/>
    <w:rsid w:val="00C36CDE"/>
    <w:rsid w:val="00C4050A"/>
    <w:rsid w:val="00C443AC"/>
    <w:rsid w:val="00C55C5C"/>
    <w:rsid w:val="00C603FF"/>
    <w:rsid w:val="00C77072"/>
    <w:rsid w:val="00C862E2"/>
    <w:rsid w:val="00C8658B"/>
    <w:rsid w:val="00C90422"/>
    <w:rsid w:val="00C916D1"/>
    <w:rsid w:val="00C924E6"/>
    <w:rsid w:val="00C94923"/>
    <w:rsid w:val="00CA0D05"/>
    <w:rsid w:val="00CB1A64"/>
    <w:rsid w:val="00CB24BB"/>
    <w:rsid w:val="00CD38AA"/>
    <w:rsid w:val="00CD4E46"/>
    <w:rsid w:val="00CE27BC"/>
    <w:rsid w:val="00CE7E45"/>
    <w:rsid w:val="00CF268D"/>
    <w:rsid w:val="00CF62EE"/>
    <w:rsid w:val="00D012F8"/>
    <w:rsid w:val="00D06574"/>
    <w:rsid w:val="00D07ADA"/>
    <w:rsid w:val="00D13591"/>
    <w:rsid w:val="00D17BA1"/>
    <w:rsid w:val="00D420FA"/>
    <w:rsid w:val="00D47906"/>
    <w:rsid w:val="00D50005"/>
    <w:rsid w:val="00D60D10"/>
    <w:rsid w:val="00D66B0A"/>
    <w:rsid w:val="00D7133F"/>
    <w:rsid w:val="00D76500"/>
    <w:rsid w:val="00D858E2"/>
    <w:rsid w:val="00D90449"/>
    <w:rsid w:val="00D947AC"/>
    <w:rsid w:val="00D96B03"/>
    <w:rsid w:val="00DB2A7A"/>
    <w:rsid w:val="00DB594F"/>
    <w:rsid w:val="00DB6D8C"/>
    <w:rsid w:val="00DC1F7C"/>
    <w:rsid w:val="00DC63C1"/>
    <w:rsid w:val="00DD247A"/>
    <w:rsid w:val="00DD5EB9"/>
    <w:rsid w:val="00DE5C0F"/>
    <w:rsid w:val="00DF261B"/>
    <w:rsid w:val="00DF7F09"/>
    <w:rsid w:val="00E012C7"/>
    <w:rsid w:val="00E033A7"/>
    <w:rsid w:val="00E120D4"/>
    <w:rsid w:val="00E3230A"/>
    <w:rsid w:val="00E33912"/>
    <w:rsid w:val="00E5140D"/>
    <w:rsid w:val="00E5200A"/>
    <w:rsid w:val="00E7001A"/>
    <w:rsid w:val="00E70D5E"/>
    <w:rsid w:val="00E7273E"/>
    <w:rsid w:val="00E74A6D"/>
    <w:rsid w:val="00E82AC7"/>
    <w:rsid w:val="00E83C99"/>
    <w:rsid w:val="00E875B0"/>
    <w:rsid w:val="00E978E2"/>
    <w:rsid w:val="00E97BD5"/>
    <w:rsid w:val="00EA6F7C"/>
    <w:rsid w:val="00EB1C52"/>
    <w:rsid w:val="00EB5250"/>
    <w:rsid w:val="00EB672F"/>
    <w:rsid w:val="00EB6FC4"/>
    <w:rsid w:val="00EC2F65"/>
    <w:rsid w:val="00EC6EC0"/>
    <w:rsid w:val="00ED36C1"/>
    <w:rsid w:val="00EE2B04"/>
    <w:rsid w:val="00EE493E"/>
    <w:rsid w:val="00EE5332"/>
    <w:rsid w:val="00EF0248"/>
    <w:rsid w:val="00F016F6"/>
    <w:rsid w:val="00F04150"/>
    <w:rsid w:val="00F11593"/>
    <w:rsid w:val="00F13F50"/>
    <w:rsid w:val="00F14F05"/>
    <w:rsid w:val="00F237EA"/>
    <w:rsid w:val="00F336B6"/>
    <w:rsid w:val="00F337FF"/>
    <w:rsid w:val="00F35FB1"/>
    <w:rsid w:val="00F41B98"/>
    <w:rsid w:val="00F42685"/>
    <w:rsid w:val="00F44379"/>
    <w:rsid w:val="00F5031E"/>
    <w:rsid w:val="00F520D4"/>
    <w:rsid w:val="00F56557"/>
    <w:rsid w:val="00F6037E"/>
    <w:rsid w:val="00F60915"/>
    <w:rsid w:val="00F632BB"/>
    <w:rsid w:val="00F66130"/>
    <w:rsid w:val="00F829E8"/>
    <w:rsid w:val="00FA3462"/>
    <w:rsid w:val="00FB0FD2"/>
    <w:rsid w:val="00FB2492"/>
    <w:rsid w:val="00FC0344"/>
    <w:rsid w:val="00FC2D95"/>
    <w:rsid w:val="00FC5B02"/>
    <w:rsid w:val="00FD4B8E"/>
    <w:rsid w:val="00FE2790"/>
    <w:rsid w:val="00FE2995"/>
    <w:rsid w:val="00FE5A13"/>
    <w:rsid w:val="00FE7353"/>
    <w:rsid w:val="00FF0A35"/>
    <w:rsid w:val="00FF52BA"/>
    <w:rsid w:val="00FF5DAA"/>
    <w:rsid w:val="00FF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4E2C957"/>
  <w15:docId w15:val="{F6B48422-DB1F-4A35-B831-19903FD6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50E31"/>
    <w:pPr>
      <w:spacing w:after="0" w:line="240" w:lineRule="auto"/>
    </w:pPr>
    <w:rPr>
      <w:rFonts w:ascii="Times New Roman" w:eastAsia="Times New Roman" w:hAnsi="Times New Roman" w:cs="Times New Roman"/>
      <w:sz w:val="24"/>
      <w:szCs w:val="24"/>
    </w:rPr>
  </w:style>
  <w:style w:type="paragraph" w:styleId="u1">
    <w:name w:val="heading 1"/>
    <w:basedOn w:val="Binhthng"/>
    <w:link w:val="u1Char"/>
    <w:uiPriority w:val="9"/>
    <w:qFormat/>
    <w:rsid w:val="00121096"/>
    <w:pPr>
      <w:spacing w:before="100" w:beforeAutospacing="1" w:after="100" w:afterAutospacing="1"/>
      <w:outlineLvl w:val="0"/>
    </w:pPr>
    <w:rPr>
      <w:b/>
      <w:bCs/>
      <w:kern w:val="36"/>
      <w:sz w:val="48"/>
      <w:szCs w:val="4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rsid w:val="00950E31"/>
    <w:pPr>
      <w:tabs>
        <w:tab w:val="center" w:pos="4320"/>
        <w:tab w:val="right" w:pos="8640"/>
      </w:tabs>
    </w:pPr>
  </w:style>
  <w:style w:type="character" w:customStyle="1" w:styleId="ChntrangChar">
    <w:name w:val="Chân trang Char"/>
    <w:basedOn w:val="Phngmcinhcuaoanvn"/>
    <w:link w:val="Chntrang"/>
    <w:uiPriority w:val="99"/>
    <w:rsid w:val="00950E31"/>
    <w:rPr>
      <w:rFonts w:ascii="Times New Roman" w:eastAsia="Times New Roman" w:hAnsi="Times New Roman" w:cs="Times New Roman"/>
      <w:sz w:val="24"/>
      <w:szCs w:val="24"/>
    </w:rPr>
  </w:style>
  <w:style w:type="character" w:styleId="Strang">
    <w:name w:val="page number"/>
    <w:basedOn w:val="Phngmcinhcuaoanvn"/>
    <w:rsid w:val="00950E31"/>
  </w:style>
  <w:style w:type="paragraph" w:styleId="ThnvnbanThutl2">
    <w:name w:val="Body Text Indent 2"/>
    <w:basedOn w:val="Binhthng"/>
    <w:link w:val="ThnvnbanThutl2Char"/>
    <w:rsid w:val="00950E31"/>
    <w:pPr>
      <w:spacing w:before="120" w:line="264" w:lineRule="auto"/>
      <w:ind w:firstLine="720"/>
      <w:jc w:val="both"/>
    </w:pPr>
    <w:rPr>
      <w:rFonts w:ascii=".VnTime" w:hAnsi=".VnTime"/>
      <w:sz w:val="28"/>
      <w:szCs w:val="20"/>
    </w:rPr>
  </w:style>
  <w:style w:type="character" w:customStyle="1" w:styleId="ThnvnbanThutl2Char">
    <w:name w:val="Thân văn bản Thụt lề 2 Char"/>
    <w:basedOn w:val="Phngmcinhcuaoanvn"/>
    <w:link w:val="ThnvnbanThutl2"/>
    <w:rsid w:val="00950E31"/>
    <w:rPr>
      <w:rFonts w:ascii=".VnTime" w:eastAsia="Times New Roman" w:hAnsi=".VnTime" w:cs="Times New Roman"/>
      <w:sz w:val="28"/>
      <w:szCs w:val="20"/>
    </w:rPr>
  </w:style>
  <w:style w:type="paragraph" w:styleId="ThngthngWeb">
    <w:name w:val="Normal (Web)"/>
    <w:basedOn w:val="Binhthng"/>
    <w:uiPriority w:val="99"/>
    <w:rsid w:val="00950E31"/>
    <w:pPr>
      <w:spacing w:before="100" w:beforeAutospacing="1" w:after="100" w:afterAutospacing="1"/>
    </w:pPr>
  </w:style>
  <w:style w:type="paragraph" w:styleId="oancuaDanhsach">
    <w:name w:val="List Paragraph"/>
    <w:basedOn w:val="Binhthng"/>
    <w:uiPriority w:val="34"/>
    <w:qFormat/>
    <w:rsid w:val="005B1C42"/>
    <w:pPr>
      <w:ind w:left="720"/>
      <w:contextualSpacing/>
    </w:pPr>
  </w:style>
  <w:style w:type="paragraph" w:styleId="Bongchuthich">
    <w:name w:val="Balloon Text"/>
    <w:basedOn w:val="Binhthng"/>
    <w:link w:val="BongchuthichChar"/>
    <w:uiPriority w:val="99"/>
    <w:semiHidden/>
    <w:unhideWhenUsed/>
    <w:rsid w:val="00065455"/>
    <w:rPr>
      <w:sz w:val="18"/>
      <w:szCs w:val="18"/>
    </w:rPr>
  </w:style>
  <w:style w:type="character" w:customStyle="1" w:styleId="BongchuthichChar">
    <w:name w:val="Bóng chú thích Char"/>
    <w:basedOn w:val="Phngmcinhcuaoanvn"/>
    <w:link w:val="Bongchuthich"/>
    <w:uiPriority w:val="99"/>
    <w:semiHidden/>
    <w:rsid w:val="00065455"/>
    <w:rPr>
      <w:rFonts w:ascii="Times New Roman" w:eastAsia="Times New Roman" w:hAnsi="Times New Roman" w:cs="Times New Roman"/>
      <w:sz w:val="18"/>
      <w:szCs w:val="18"/>
    </w:rPr>
  </w:style>
  <w:style w:type="character" w:styleId="Nhnmanh">
    <w:name w:val="Emphasis"/>
    <w:basedOn w:val="Phngmcinhcuaoanvn"/>
    <w:uiPriority w:val="20"/>
    <w:qFormat/>
    <w:rsid w:val="00853376"/>
    <w:rPr>
      <w:i/>
      <w:iCs/>
    </w:rPr>
  </w:style>
  <w:style w:type="character" w:styleId="Siuktni">
    <w:name w:val="Hyperlink"/>
    <w:basedOn w:val="Phngmcinhcuaoanvn"/>
    <w:uiPriority w:val="99"/>
    <w:semiHidden/>
    <w:unhideWhenUsed/>
    <w:rsid w:val="00853376"/>
    <w:rPr>
      <w:color w:val="0000FF"/>
      <w:u w:val="single"/>
    </w:rPr>
  </w:style>
  <w:style w:type="character" w:styleId="ThamchiuChuthich">
    <w:name w:val="annotation reference"/>
    <w:basedOn w:val="Phngmcinhcuaoanvn"/>
    <w:uiPriority w:val="99"/>
    <w:semiHidden/>
    <w:unhideWhenUsed/>
    <w:rsid w:val="00D947AC"/>
    <w:rPr>
      <w:sz w:val="16"/>
      <w:szCs w:val="16"/>
    </w:rPr>
  </w:style>
  <w:style w:type="paragraph" w:styleId="VnbanChuthich">
    <w:name w:val="annotation text"/>
    <w:basedOn w:val="Binhthng"/>
    <w:link w:val="VnbanChuthichChar"/>
    <w:uiPriority w:val="99"/>
    <w:semiHidden/>
    <w:unhideWhenUsed/>
    <w:rsid w:val="00D947AC"/>
    <w:rPr>
      <w:sz w:val="20"/>
      <w:szCs w:val="20"/>
    </w:rPr>
  </w:style>
  <w:style w:type="character" w:customStyle="1" w:styleId="VnbanChuthichChar">
    <w:name w:val="Văn bản Chú thích Char"/>
    <w:basedOn w:val="Phngmcinhcuaoanvn"/>
    <w:link w:val="VnbanChuthich"/>
    <w:uiPriority w:val="99"/>
    <w:semiHidden/>
    <w:rsid w:val="00D947AC"/>
    <w:rPr>
      <w:rFonts w:ascii="Times New Roman" w:eastAsia="Times New Roman" w:hAnsi="Times New Roman" w:cs="Times New Roman"/>
      <w:sz w:val="20"/>
      <w:szCs w:val="20"/>
    </w:rPr>
  </w:style>
  <w:style w:type="character" w:customStyle="1" w:styleId="u1Char">
    <w:name w:val="Đầu đề 1 Char"/>
    <w:basedOn w:val="Phngmcinhcuaoanvn"/>
    <w:link w:val="u1"/>
    <w:uiPriority w:val="9"/>
    <w:rsid w:val="00121096"/>
    <w:rPr>
      <w:rFonts w:ascii="Times New Roman" w:eastAsia="Times New Roman" w:hAnsi="Times New Roman" w:cs="Times New Roman"/>
      <w:b/>
      <w:bCs/>
      <w:kern w:val="36"/>
      <w:sz w:val="48"/>
      <w:szCs w:val="48"/>
    </w:rPr>
  </w:style>
  <w:style w:type="paragraph" w:styleId="utrang">
    <w:name w:val="header"/>
    <w:basedOn w:val="Binhthng"/>
    <w:link w:val="utrangChar"/>
    <w:uiPriority w:val="99"/>
    <w:unhideWhenUsed/>
    <w:rsid w:val="006B556C"/>
    <w:pPr>
      <w:tabs>
        <w:tab w:val="center" w:pos="4680"/>
        <w:tab w:val="right" w:pos="9360"/>
      </w:tabs>
    </w:pPr>
  </w:style>
  <w:style w:type="character" w:customStyle="1" w:styleId="utrangChar">
    <w:name w:val="Đầu trang Char"/>
    <w:basedOn w:val="Phngmcinhcuaoanvn"/>
    <w:link w:val="utrang"/>
    <w:uiPriority w:val="99"/>
    <w:rsid w:val="006B55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28695">
      <w:bodyDiv w:val="1"/>
      <w:marLeft w:val="0"/>
      <w:marRight w:val="0"/>
      <w:marTop w:val="0"/>
      <w:marBottom w:val="0"/>
      <w:divBdr>
        <w:top w:val="none" w:sz="0" w:space="0" w:color="auto"/>
        <w:left w:val="none" w:sz="0" w:space="0" w:color="auto"/>
        <w:bottom w:val="none" w:sz="0" w:space="0" w:color="auto"/>
        <w:right w:val="none" w:sz="0" w:space="0" w:color="auto"/>
      </w:divBdr>
    </w:div>
    <w:div w:id="192695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501/Q%C4%90-TTg&amp;match=True&amp;area=2&amp;lan=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ndoc.com/thong-tu-16-2017-tt-bgddt-dinh-muc-so-luong-nguoi-lam-viec-trong-co-so-giao-duc-pho-thong-cong-lap/downloa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2D3BF-8F97-48C6-A9E8-446EDB42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4141</Words>
  <Characters>23609</Characters>
  <Application>Microsoft Office Word</Application>
  <DocSecurity>0</DocSecurity>
  <Lines>196</Lines>
  <Paragraphs>55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Dep Zai</dc:creator>
  <cp:lastModifiedBy>lamtung@office365vn.online</cp:lastModifiedBy>
  <cp:revision>10</cp:revision>
  <cp:lastPrinted>2020-11-23T07:48:00Z</cp:lastPrinted>
  <dcterms:created xsi:type="dcterms:W3CDTF">2020-11-18T08:53:00Z</dcterms:created>
  <dcterms:modified xsi:type="dcterms:W3CDTF">2020-11-23T09:47:00Z</dcterms:modified>
</cp:coreProperties>
</file>